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2BE6"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扬州市政管网有限公司 2025-2027 年泵站水泵零配件维修采购单位入库服务项目中标结果公告</w:t>
      </w:r>
    </w:p>
    <w:p w14:paraId="6AA773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一、项目编号：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JSXD-202502001号</w:t>
      </w:r>
    </w:p>
    <w:p w14:paraId="74FE66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二、项目名称：扬州市政管网有限公司 2025-2027 年泵站水泵零配件维修采购单位入库服务项目</w:t>
      </w:r>
    </w:p>
    <w:p w14:paraId="5C9FAC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三、中标（入选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）信息</w:t>
      </w:r>
    </w:p>
    <w:p w14:paraId="6A6471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供应商名称：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扬州金优驰环保科技有限公司</w:t>
      </w:r>
    </w:p>
    <w:p w14:paraId="38671F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供应商地址：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扬州市广陵区明发路1号（明发商业广场）商业-4-036</w:t>
      </w:r>
    </w:p>
    <w:p w14:paraId="215636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供应商名称：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江苏泰丰泵业有限公司</w:t>
      </w:r>
    </w:p>
    <w:p w14:paraId="75131B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供应商地址：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江苏省泰州市海陵区海阳路46号</w:t>
      </w:r>
    </w:p>
    <w:p w14:paraId="6382C7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供应商名称：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江苏源泉泵业股份有限公司</w:t>
      </w:r>
    </w:p>
    <w:p w14:paraId="4BE6AE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供应商地址：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江苏省泰兴市城东工业园二环路园区段南侧</w:t>
      </w:r>
    </w:p>
    <w:p w14:paraId="23C360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四、主要标的信息</w:t>
      </w:r>
    </w:p>
    <w:tbl>
      <w:tblPr>
        <w:tblStyle w:val="7"/>
        <w:tblpPr w:leftFromText="180" w:rightFromText="180" w:vertAnchor="text" w:horzAnchor="page" w:tblpX="1970" w:tblpY="495"/>
        <w:tblOverlap w:val="never"/>
        <w:tblW w:w="831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0"/>
      </w:tblGrid>
      <w:tr w14:paraId="08FF5D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0925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>服</w:t>
            </w:r>
            <w:r>
              <w:rPr>
                <w:rFonts w:hint="default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>务</w:t>
            </w:r>
            <w:r>
              <w:rPr>
                <w:rFonts w:hint="default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 xml:space="preserve"> 类</w:t>
            </w:r>
          </w:p>
        </w:tc>
      </w:tr>
      <w:tr w14:paraId="5A7DEB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35591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>名称：扬州市政管网有限公司 2025-2027 年泵站水泵零配件维修采购单位入库服务项目</w:t>
            </w:r>
          </w:p>
          <w:p w14:paraId="55D99F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>服务要求：详见投标文件</w:t>
            </w:r>
          </w:p>
          <w:p w14:paraId="7A5629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>服务期限：详见投标文件</w:t>
            </w:r>
          </w:p>
          <w:p w14:paraId="57C0FE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>服务内容：详见投标文件</w:t>
            </w:r>
          </w:p>
        </w:tc>
      </w:tr>
    </w:tbl>
    <w:p w14:paraId="7F3685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、公告期限</w:t>
      </w:r>
    </w:p>
    <w:p w14:paraId="4A705B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自本公告发布之日起1个工作日。</w:t>
      </w:r>
    </w:p>
    <w:p w14:paraId="719E55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、凡对本次公告内容提出询问，请按以下方式联系。</w:t>
      </w:r>
    </w:p>
    <w:p w14:paraId="0FDFF0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1.采购人信息</w:t>
      </w:r>
    </w:p>
    <w:p w14:paraId="760512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名  称：扬州市政管网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有限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公司</w:t>
      </w:r>
    </w:p>
    <w:p w14:paraId="4B17C948">
      <w:pPr>
        <w:tabs>
          <w:tab w:val="left" w:pos="900"/>
        </w:tabs>
        <w:spacing w:line="360" w:lineRule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地  址：扬州市广陵区汤汪路183号</w:t>
      </w:r>
    </w:p>
    <w:p w14:paraId="6C8706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2.采购代理机构信息</w:t>
      </w:r>
    </w:p>
    <w:p w14:paraId="0BF978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名  称：江苏信德工程管理咨询有限公司</w:t>
      </w:r>
    </w:p>
    <w:p w14:paraId="4DBBA7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 xml:space="preserve">地　  址：扬子江中路438-1天地大厦702室     </w:t>
      </w:r>
    </w:p>
    <w:p w14:paraId="7273F9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3.项目联系方式</w:t>
      </w:r>
    </w:p>
    <w:p w14:paraId="57F668C1">
      <w:pPr>
        <w:spacing w:line="440" w:lineRule="exact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项目联系人：张工</w:t>
      </w:r>
    </w:p>
    <w:p w14:paraId="01D30C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 xml:space="preserve">电　　话：18952597273   </w:t>
      </w:r>
    </w:p>
    <w:p w14:paraId="3E7F82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</w:p>
    <w:p w14:paraId="72B513C9">
      <w:pPr>
        <w:pStyle w:val="6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</w:p>
    <w:p w14:paraId="710E2E92">
      <w:pPr>
        <w:pStyle w:val="6"/>
        <w:ind w:left="5460" w:hanging="5040" w:hangingChars="1800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江苏信德工程管理咨询有限公司</w:t>
      </w:r>
      <w:r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 xml:space="preserve">                                    2025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年5月8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DEzOTdmNDc3MWE3Y2JkZjQ2NGQyNTRhZDg2YWEifQ=="/>
  </w:docVars>
  <w:rsids>
    <w:rsidRoot w:val="3CF21CD0"/>
    <w:rsid w:val="01877929"/>
    <w:rsid w:val="0A4A0D84"/>
    <w:rsid w:val="0E7E750E"/>
    <w:rsid w:val="0F621C35"/>
    <w:rsid w:val="188E4DA1"/>
    <w:rsid w:val="1CA41F6D"/>
    <w:rsid w:val="2480073C"/>
    <w:rsid w:val="25733DFD"/>
    <w:rsid w:val="27F111DD"/>
    <w:rsid w:val="371C3B80"/>
    <w:rsid w:val="3CF21CD0"/>
    <w:rsid w:val="3D346110"/>
    <w:rsid w:val="3D597924"/>
    <w:rsid w:val="41E7532D"/>
    <w:rsid w:val="467F21AA"/>
    <w:rsid w:val="47B265AF"/>
    <w:rsid w:val="47EB5BD6"/>
    <w:rsid w:val="497B77F5"/>
    <w:rsid w:val="52E84B64"/>
    <w:rsid w:val="56600F4A"/>
    <w:rsid w:val="585C67EF"/>
    <w:rsid w:val="59350DEE"/>
    <w:rsid w:val="5D937FD4"/>
    <w:rsid w:val="5EFC131C"/>
    <w:rsid w:val="5EFD6FE0"/>
    <w:rsid w:val="65AD074C"/>
    <w:rsid w:val="72383D74"/>
    <w:rsid w:val="74B86703"/>
    <w:rsid w:val="790A14F7"/>
    <w:rsid w:val="7A482197"/>
    <w:rsid w:val="7C330D65"/>
    <w:rsid w:val="7F5907A2"/>
    <w:rsid w:val="7FB2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character" w:customStyle="1" w:styleId="9">
    <w:name w:val="NormalCharacter"/>
    <w:qFormat/>
    <w:uiPriority w:val="0"/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529</Characters>
  <Lines>0</Lines>
  <Paragraphs>0</Paragraphs>
  <TotalTime>138</TotalTime>
  <ScaleCrop>false</ScaleCrop>
  <LinksUpToDate>false</LinksUpToDate>
  <CharactersWithSpaces>621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2022-06-22T05:53:00Z</dcterms:created>
  <dc:creator>豪丿cC</dc:creator>
  <cp:lastModifiedBy>黄浩</cp:lastModifiedBy>
  <cp:lastPrinted>2025-05-07T05:32:00Z</cp:lastPrinted>
  <dcterms:modified xsi:type="dcterms:W3CDTF">2025-05-08T00:57:10Z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FDDA6C7BC19B471B9EC0716F07EAD8D9_13</vt:lpwstr>
  </property>
  <property fmtid="{D5CDD505-2E9C-101B-9397-08002B2CF9AE}" pid="4" name="KSOTemplateDocerSaveRecord">
    <vt:lpwstr>eyJoZGlkIjoiNmUzMDQ5N2NmNjA2N2Y3YmE4ZTM3MGI2MjU5ZWUwNmQiLCJ1c2VySWQiOiIxNjc5MDcxNzQ1In0=</vt:lpwstr>
  </property>
</Properties>
</file>