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00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  <w:lang w:val="en-US" w:eastAsia="zh-CN"/>
        </w:rPr>
        <w:t>邗江区污水输送第三通道(润扬南路污水管道南延)建设工程地下管线竣工测量、规划定位放线测量服务项目中标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</w:rPr>
        <w:t>公告</w:t>
      </w:r>
    </w:p>
    <w:p w14:paraId="68AB24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RHZH-20251212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号</w:t>
      </w:r>
    </w:p>
    <w:p w14:paraId="4E1530F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邗江区污水输送第三通道(润扬南路污水管道南延)建设工程地下管线竣工测量、规划定位放线测量服务项目</w:t>
      </w:r>
    </w:p>
    <w:p w14:paraId="3E457D7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中标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信息</w:t>
      </w:r>
    </w:p>
    <w:p w14:paraId="5F677B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</w:rPr>
        <w:t>扬州市邗江测量服务所</w:t>
      </w:r>
    </w:p>
    <w:p w14:paraId="6FBF11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供应商地址：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</w:rPr>
        <w:t>邗上百祥路西富丽花苑1幢012室</w:t>
      </w:r>
    </w:p>
    <w:p w14:paraId="323875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中标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金额：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154600.00元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壹拾伍万肆仟陆佰元零角零分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</w:rPr>
        <w:t>）</w:t>
      </w:r>
    </w:p>
    <w:p w14:paraId="160239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四、主要标的信息</w:t>
      </w:r>
      <w:bookmarkStart w:id="0" w:name="_GoBack"/>
      <w:bookmarkEnd w:id="0"/>
    </w:p>
    <w:tbl>
      <w:tblPr>
        <w:tblStyle w:val="7"/>
        <w:tblW w:w="8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2BBA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528F2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服务类</w:t>
            </w:r>
          </w:p>
        </w:tc>
      </w:tr>
      <w:tr w14:paraId="0BC7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63E57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 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邗江区污水输送第三通道(润扬南路污水管道南延)建设工程地下管线竣工测量、规划定位放线测量服务项目</w:t>
            </w:r>
          </w:p>
          <w:p w14:paraId="5B09E3DC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服务范围：详见本项目招标文件</w:t>
            </w:r>
          </w:p>
          <w:p w14:paraId="2B04B75A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服务要求：详见本项目招标文件</w:t>
            </w:r>
          </w:p>
          <w:p w14:paraId="72CBBF51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服务时间：详见本项目招标文件</w:t>
            </w:r>
          </w:p>
          <w:p w14:paraId="2C080A04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服务标准：详见本项目招标文件</w:t>
            </w:r>
          </w:p>
        </w:tc>
      </w:tr>
    </w:tbl>
    <w:p w14:paraId="04ED741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leftChars="0" w:right="0" w:rightChars="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景军辉、吴呈盛、徐敬雯</w:t>
      </w:r>
    </w:p>
    <w:p w14:paraId="7DE5F55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leftChars="0" w:right="0" w:rightChars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六、公告期限</w:t>
      </w:r>
    </w:p>
    <w:p w14:paraId="1C4395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自本公告发布之日起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日。</w:t>
      </w:r>
    </w:p>
    <w:p w14:paraId="2FB8407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</w:rPr>
        <w:t>、</w:t>
      </w:r>
      <w:r>
        <w:rPr>
          <w:rStyle w:val="9"/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其他补充事宜</w:t>
      </w:r>
    </w:p>
    <w:p w14:paraId="12875A6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/>
        </w:rPr>
        <w:t>无</w:t>
      </w:r>
    </w:p>
    <w:p w14:paraId="512953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、凡对本次公告内容提出询问，请按以下方式联系。</w:t>
      </w:r>
    </w:p>
    <w:p w14:paraId="5D75FEA0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1.采购人信息</w:t>
      </w:r>
    </w:p>
    <w:p w14:paraId="200F1386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扬州市政管网有限公司　</w:t>
      </w:r>
    </w:p>
    <w:p w14:paraId="6E81F573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    址：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扬州市广陵区汤汪路183号</w:t>
      </w:r>
    </w:p>
    <w:p w14:paraId="479AC4F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陈主任</w:t>
      </w:r>
    </w:p>
    <w:p w14:paraId="2B44B01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0514-87821702</w:t>
      </w:r>
    </w:p>
    <w:p w14:paraId="6505892E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2、采购代理机构信息</w:t>
      </w:r>
    </w:p>
    <w:p w14:paraId="2F309116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江苏仁禾中衡工程咨询房地产估价有限公司</w:t>
      </w:r>
    </w:p>
    <w:p w14:paraId="0171F926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　　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扬州市邗江中路330号星座国际7楼</w:t>
      </w:r>
    </w:p>
    <w:p w14:paraId="609A8E7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胡丹</w:t>
      </w:r>
    </w:p>
    <w:p w14:paraId="287A2DE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15345254527</w:t>
      </w:r>
    </w:p>
    <w:p w14:paraId="4AC0D0A3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3、项目联系方式</w:t>
      </w:r>
    </w:p>
    <w:p w14:paraId="116A0D0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陈素</w:t>
      </w:r>
    </w:p>
    <w:p w14:paraId="662B217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13390611164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</w:t>
      </w:r>
    </w:p>
    <w:p w14:paraId="193399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                                                                          </w:t>
      </w:r>
    </w:p>
    <w:p w14:paraId="47EBE7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34A97"/>
    <w:rsid w:val="2C9A16C0"/>
    <w:rsid w:val="36D775C7"/>
    <w:rsid w:val="3CDD5FD4"/>
    <w:rsid w:val="433613E7"/>
    <w:rsid w:val="47262F6D"/>
    <w:rsid w:val="484713ED"/>
    <w:rsid w:val="4B693733"/>
    <w:rsid w:val="4FB57720"/>
    <w:rsid w:val="53795D3A"/>
    <w:rsid w:val="5CBF696E"/>
    <w:rsid w:val="68834A97"/>
    <w:rsid w:val="773A2172"/>
    <w:rsid w:val="7BA64056"/>
    <w:rsid w:val="7C0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HTML Code"/>
    <w:basedOn w:val="8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3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4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hover13"/>
    <w:basedOn w:val="8"/>
    <w:qFormat/>
    <w:uiPriority w:val="0"/>
    <w:rPr>
      <w:color w:val="5FB878"/>
    </w:rPr>
  </w:style>
  <w:style w:type="character" w:customStyle="1" w:styleId="16">
    <w:name w:val="hover14"/>
    <w:basedOn w:val="8"/>
    <w:qFormat/>
    <w:uiPriority w:val="0"/>
    <w:rPr>
      <w:color w:val="5FB878"/>
    </w:rPr>
  </w:style>
  <w:style w:type="character" w:customStyle="1" w:styleId="17">
    <w:name w:val="hover15"/>
    <w:basedOn w:val="8"/>
    <w:qFormat/>
    <w:uiPriority w:val="0"/>
    <w:rPr>
      <w:color w:val="FFFFFF"/>
    </w:rPr>
  </w:style>
  <w:style w:type="character" w:customStyle="1" w:styleId="18">
    <w:name w:val="hover16"/>
    <w:basedOn w:val="8"/>
    <w:qFormat/>
    <w:uiPriority w:val="0"/>
    <w:rPr>
      <w:color w:val="427FDA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first-child1"/>
    <w:basedOn w:val="8"/>
    <w:qFormat/>
    <w:uiPriority w:val="0"/>
  </w:style>
  <w:style w:type="character" w:customStyle="1" w:styleId="21">
    <w:name w:val="first-child2"/>
    <w:basedOn w:val="8"/>
    <w:qFormat/>
    <w:uiPriority w:val="0"/>
  </w:style>
  <w:style w:type="character" w:customStyle="1" w:styleId="22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3">
    <w:name w:val="layui-laypage-curr"/>
    <w:basedOn w:val="8"/>
    <w:qFormat/>
    <w:uiPriority w:val="0"/>
  </w:style>
  <w:style w:type="character" w:customStyle="1" w:styleId="24">
    <w:name w:val="hover11"/>
    <w:basedOn w:val="8"/>
    <w:qFormat/>
    <w:uiPriority w:val="0"/>
    <w:rPr>
      <w:color w:val="5FB878"/>
    </w:rPr>
  </w:style>
  <w:style w:type="character" w:customStyle="1" w:styleId="25">
    <w:name w:val="hover12"/>
    <w:basedOn w:val="8"/>
    <w:qFormat/>
    <w:uiPriority w:val="0"/>
    <w:rPr>
      <w:color w:val="427FDA"/>
    </w:rPr>
  </w:style>
  <w:style w:type="character" w:customStyle="1" w:styleId="26">
    <w:name w:val="layui-this3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layui-this4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8">
    <w:name w:val="hover"/>
    <w:basedOn w:val="8"/>
    <w:qFormat/>
    <w:uiPriority w:val="0"/>
    <w:rPr>
      <w:color w:val="5FB878"/>
    </w:rPr>
  </w:style>
  <w:style w:type="character" w:customStyle="1" w:styleId="29">
    <w:name w:val="hover1"/>
    <w:basedOn w:val="8"/>
    <w:qFormat/>
    <w:uiPriority w:val="0"/>
    <w:rPr>
      <w:color w:val="FFFFFF"/>
    </w:rPr>
  </w:style>
  <w:style w:type="character" w:customStyle="1" w:styleId="30">
    <w:name w:val="hover2"/>
    <w:basedOn w:val="8"/>
    <w:qFormat/>
    <w:uiPriority w:val="0"/>
    <w:rPr>
      <w:color w:val="427FDA"/>
    </w:rPr>
  </w:style>
  <w:style w:type="character" w:customStyle="1" w:styleId="31">
    <w:name w:val="hover3"/>
    <w:basedOn w:val="8"/>
    <w:qFormat/>
    <w:uiPriority w:val="0"/>
    <w:rPr>
      <w:color w:val="5FB87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532</Characters>
  <Lines>0</Lines>
  <Paragraphs>0</Paragraphs>
  <TotalTime>3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2025-03-31T01:40:00Z</dcterms:created>
  <dc:creator>陈素</dc:creator>
  <cp:lastModifiedBy>陈素</cp:lastModifiedBy>
  <dcterms:modified xsi:type="dcterms:W3CDTF">2026-01-23T08:12:42Z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EDC2A4F333AE4476B1B0E724AC9475AA_11</vt:lpwstr>
  </property>
  <property fmtid="{D5CDD505-2E9C-101B-9397-08002B2CF9AE}" pid="4" name="KSOTemplateDocerSaveRecord">
    <vt:lpwstr>eyJoZGlkIjoiODAxMDljYTNkNjYxYzM0NzBiNGE1OTdiMzc1MWQ1YmMiLCJ1c2VySWQiOiIyNzk2ODAwNjIifQ==</vt:lpwstr>
  </property>
</Properties>
</file>