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E795" w14:textId="6D93071D" w:rsidR="006B046A" w:rsidRPr="00490A07" w:rsidRDefault="006B046A" w:rsidP="006B046A">
      <w:pPr>
        <w:pStyle w:val="1"/>
        <w:outlineLvl w:val="1"/>
        <w:rPr>
          <w:rFonts w:ascii="Arial" w:hAnsi="Arial" w:cs="Arial"/>
        </w:rPr>
      </w:pPr>
      <w:r w:rsidRPr="006B046A">
        <w:rPr>
          <w:rFonts w:ascii="Arial" w:hAnsi="Arial" w:cs="Arial" w:hint="eastAsia"/>
        </w:rPr>
        <w:t>试点片区“源网厂河”一体化实施方案</w:t>
      </w:r>
      <w:r w:rsidRPr="00490A07">
        <w:rPr>
          <w:rFonts w:ascii="Arial" w:hAnsi="Arial" w:cs="Arial"/>
        </w:rPr>
        <w:t>招标公告</w:t>
      </w:r>
    </w:p>
    <w:p w14:paraId="45D406E9" w14:textId="77777777" w:rsidR="006B046A" w:rsidRPr="00490A07" w:rsidRDefault="006B046A" w:rsidP="006B046A">
      <w:pPr>
        <w:pStyle w:val="21"/>
        <w:spacing w:line="360" w:lineRule="auto"/>
        <w:outlineLvl w:val="2"/>
        <w:rPr>
          <w:rFonts w:ascii="Arial" w:hAnsi="Arial" w:cs="Arial"/>
        </w:rPr>
      </w:pPr>
      <w:bookmarkStart w:id="0" w:name="_Toc227671904"/>
      <w:bookmarkStart w:id="1" w:name="_Toc21780664"/>
      <w:bookmarkEnd w:id="0"/>
      <w:r w:rsidRPr="00490A07">
        <w:rPr>
          <w:rFonts w:ascii="Arial" w:hAnsi="Arial" w:cs="Arial"/>
        </w:rPr>
        <w:t xml:space="preserve">1. </w:t>
      </w:r>
      <w:r w:rsidRPr="00490A07">
        <w:rPr>
          <w:rFonts w:ascii="Arial" w:hAnsi="Arial" w:cs="Arial"/>
        </w:rPr>
        <w:t>招标条件</w:t>
      </w:r>
      <w:bookmarkEnd w:id="1"/>
    </w:p>
    <w:p w14:paraId="7219F2EE" w14:textId="77777777" w:rsidR="006B046A" w:rsidRPr="00490A07" w:rsidRDefault="006B046A" w:rsidP="006B046A">
      <w:pPr>
        <w:spacing w:line="480" w:lineRule="exact"/>
        <w:ind w:firstLine="437"/>
        <w:rPr>
          <w:rFonts w:ascii="Arial" w:hAnsi="Arial" w:cs="Arial"/>
        </w:rPr>
      </w:pPr>
      <w:r w:rsidRPr="00490A07">
        <w:rPr>
          <w:rFonts w:ascii="Arial" w:hAnsi="Arial" w:cs="Arial"/>
          <w:szCs w:val="21"/>
        </w:rPr>
        <w:t>本招标项目招标人为</w:t>
      </w:r>
      <w:r w:rsidRPr="00490A07">
        <w:rPr>
          <w:rFonts w:ascii="Arial" w:hAnsi="Arial" w:cs="Arial"/>
          <w:szCs w:val="21"/>
          <w:u w:val="single"/>
        </w:rPr>
        <w:t>扬州市政管网有限公司</w:t>
      </w:r>
      <w:r w:rsidRPr="00490A07">
        <w:rPr>
          <w:rFonts w:ascii="Arial" w:hAnsi="Arial" w:cs="Arial"/>
          <w:szCs w:val="21"/>
        </w:rPr>
        <w:t>，资金</w:t>
      </w:r>
      <w:r w:rsidRPr="00490A07">
        <w:rPr>
          <w:rFonts w:ascii="Arial" w:hAnsi="Arial" w:cs="Arial"/>
          <w:szCs w:val="21"/>
          <w:u w:val="single"/>
        </w:rPr>
        <w:t>已落实</w:t>
      </w:r>
      <w:r w:rsidRPr="00490A07">
        <w:rPr>
          <w:rFonts w:ascii="Arial" w:hAnsi="Arial" w:cs="Arial"/>
          <w:szCs w:val="21"/>
        </w:rPr>
        <w:t>。项目已具备招标条件，现对</w:t>
      </w:r>
      <w:bookmarkStart w:id="2" w:name="_Hlk201155087"/>
      <w:r w:rsidRPr="00490A07">
        <w:rPr>
          <w:rFonts w:ascii="Arial" w:hAnsi="Arial" w:cs="Arial"/>
          <w:szCs w:val="21"/>
          <w:u w:val="single"/>
        </w:rPr>
        <w:t>试点片区</w:t>
      </w:r>
      <w:r w:rsidRPr="00490A07">
        <w:rPr>
          <w:rFonts w:ascii="Arial" w:hAnsi="Arial" w:cs="Arial"/>
          <w:szCs w:val="21"/>
          <w:u w:val="single"/>
        </w:rPr>
        <w:t>“</w:t>
      </w:r>
      <w:r w:rsidRPr="00490A07">
        <w:rPr>
          <w:rFonts w:ascii="Arial" w:hAnsi="Arial" w:cs="Arial"/>
          <w:szCs w:val="21"/>
          <w:u w:val="single"/>
        </w:rPr>
        <w:t>源网厂河</w:t>
      </w:r>
      <w:r w:rsidRPr="00490A07">
        <w:rPr>
          <w:rFonts w:ascii="Arial" w:hAnsi="Arial" w:cs="Arial"/>
          <w:szCs w:val="21"/>
          <w:u w:val="single"/>
        </w:rPr>
        <w:t>”</w:t>
      </w:r>
      <w:r w:rsidRPr="00490A07">
        <w:rPr>
          <w:rFonts w:ascii="Arial" w:hAnsi="Arial" w:cs="Arial"/>
          <w:szCs w:val="21"/>
          <w:u w:val="single"/>
        </w:rPr>
        <w:t>一体化实施方案</w:t>
      </w:r>
      <w:bookmarkEnd w:id="2"/>
      <w:r w:rsidRPr="00490A07">
        <w:rPr>
          <w:rFonts w:ascii="Arial" w:hAnsi="Arial" w:cs="Arial"/>
          <w:szCs w:val="21"/>
        </w:rPr>
        <w:t>进行公开招标。</w:t>
      </w:r>
    </w:p>
    <w:p w14:paraId="68898FF1" w14:textId="77777777" w:rsidR="006B046A" w:rsidRPr="00490A07" w:rsidRDefault="006B046A" w:rsidP="006B046A">
      <w:pPr>
        <w:pStyle w:val="21"/>
        <w:spacing w:line="360" w:lineRule="auto"/>
        <w:outlineLvl w:val="2"/>
        <w:rPr>
          <w:rFonts w:ascii="Arial" w:hAnsi="Arial" w:cs="Arial"/>
        </w:rPr>
      </w:pPr>
      <w:bookmarkStart w:id="3" w:name="_Toc21780665"/>
      <w:r w:rsidRPr="00490A07">
        <w:rPr>
          <w:rFonts w:ascii="Arial" w:hAnsi="Arial" w:cs="Arial"/>
        </w:rPr>
        <w:t xml:space="preserve">2. </w:t>
      </w:r>
      <w:r w:rsidRPr="00490A07">
        <w:rPr>
          <w:rFonts w:ascii="Arial" w:hAnsi="Arial" w:cs="Arial"/>
        </w:rPr>
        <w:t>项目概况与招标范围</w:t>
      </w:r>
      <w:bookmarkEnd w:id="3"/>
    </w:p>
    <w:p w14:paraId="0063F795" w14:textId="77777777" w:rsidR="006B046A" w:rsidRPr="00490A07" w:rsidRDefault="006B046A" w:rsidP="006B046A">
      <w:pPr>
        <w:spacing w:line="400" w:lineRule="exact"/>
        <w:ind w:firstLineChars="200" w:firstLine="420"/>
        <w:rPr>
          <w:rFonts w:ascii="Arial" w:hAnsi="Arial" w:cs="Arial"/>
          <w:szCs w:val="21"/>
        </w:rPr>
      </w:pPr>
      <w:r w:rsidRPr="00490A07">
        <w:rPr>
          <w:rFonts w:ascii="Arial" w:hAnsi="Arial" w:cs="Arial"/>
          <w:szCs w:val="21"/>
        </w:rPr>
        <w:t>服务地点：江苏省扬州市</w:t>
      </w:r>
    </w:p>
    <w:p w14:paraId="161DB93E" w14:textId="77777777" w:rsidR="006B046A" w:rsidRPr="00490A07" w:rsidRDefault="006B046A" w:rsidP="006B046A">
      <w:pPr>
        <w:spacing w:line="400" w:lineRule="exact"/>
        <w:ind w:firstLineChars="200" w:firstLine="420"/>
        <w:rPr>
          <w:rFonts w:ascii="Arial" w:hAnsi="Arial" w:cs="Arial"/>
          <w:szCs w:val="21"/>
        </w:rPr>
      </w:pPr>
      <w:r w:rsidRPr="00490A07">
        <w:rPr>
          <w:rFonts w:ascii="Arial" w:hAnsi="Arial" w:cs="Arial"/>
          <w:szCs w:val="21"/>
        </w:rPr>
        <w:t>招标范围：</w:t>
      </w:r>
      <w:r w:rsidRPr="00490A07">
        <w:rPr>
          <w:rFonts w:ascii="Arial" w:hAnsi="Arial" w:cs="Arial" w:hint="eastAsia"/>
          <w:szCs w:val="21"/>
        </w:rPr>
        <w:t>试点片区“源网厂河”一体化实施方案，包含不限于：①精准分区；②全面诊断；③查漏补缺、系统改造；④构建一体化数字运营平台；⑤健全长效机制；⑥保障措施；⑦甲方可能要求的其他事项</w:t>
      </w:r>
      <w:r w:rsidRPr="00490A07">
        <w:rPr>
          <w:rFonts w:ascii="Arial" w:hAnsi="Arial" w:cs="Arial"/>
          <w:szCs w:val="21"/>
        </w:rPr>
        <w:t>。具体要求详见第五章</w:t>
      </w:r>
      <w:r w:rsidRPr="00490A07">
        <w:rPr>
          <w:rFonts w:ascii="Arial" w:hAnsi="Arial" w:cs="Arial" w:hint="eastAsia"/>
          <w:kern w:val="0"/>
        </w:rPr>
        <w:t>实施方案任务书</w:t>
      </w:r>
      <w:r w:rsidRPr="00490A07">
        <w:rPr>
          <w:rFonts w:ascii="Arial" w:hAnsi="Arial" w:cs="Arial"/>
          <w:kern w:val="0"/>
        </w:rPr>
        <w:t>。</w:t>
      </w:r>
    </w:p>
    <w:p w14:paraId="0D583627" w14:textId="77777777" w:rsidR="006B046A" w:rsidRPr="00490A07" w:rsidRDefault="006B046A" w:rsidP="006B046A">
      <w:pPr>
        <w:spacing w:line="400" w:lineRule="exact"/>
        <w:ind w:firstLineChars="200" w:firstLine="420"/>
        <w:jc w:val="left"/>
        <w:rPr>
          <w:rFonts w:ascii="Arial" w:hAnsi="Arial" w:cs="Arial"/>
          <w:szCs w:val="21"/>
        </w:rPr>
      </w:pPr>
      <w:r w:rsidRPr="00490A07">
        <w:rPr>
          <w:rFonts w:ascii="Arial" w:hAnsi="Arial" w:cs="Arial" w:hint="eastAsia"/>
          <w:szCs w:val="21"/>
        </w:rPr>
        <w:t>方案实施工期：</w:t>
      </w:r>
      <w:r w:rsidRPr="00490A07">
        <w:rPr>
          <w:rFonts w:ascii="Arial" w:hAnsi="Arial" w:cs="Arial" w:hint="eastAsia"/>
          <w:szCs w:val="21"/>
        </w:rPr>
        <w:t>15</w:t>
      </w:r>
      <w:r w:rsidRPr="00490A07">
        <w:rPr>
          <w:rFonts w:ascii="Arial" w:hAnsi="Arial" w:cs="Arial" w:hint="eastAsia"/>
          <w:szCs w:val="21"/>
        </w:rPr>
        <w:t>日历天。</w:t>
      </w:r>
    </w:p>
    <w:p w14:paraId="0C22219C" w14:textId="77777777" w:rsidR="006B046A" w:rsidRPr="00490A07" w:rsidRDefault="006B046A" w:rsidP="006B046A">
      <w:pPr>
        <w:spacing w:line="400" w:lineRule="exact"/>
        <w:ind w:firstLineChars="200" w:firstLine="420"/>
        <w:jc w:val="left"/>
        <w:rPr>
          <w:rFonts w:ascii="Arial" w:hAnsi="Arial" w:cs="Arial"/>
          <w:szCs w:val="21"/>
        </w:rPr>
      </w:pPr>
      <w:r w:rsidRPr="00490A07">
        <w:rPr>
          <w:rFonts w:ascii="Arial" w:hAnsi="Arial" w:cs="Arial"/>
          <w:szCs w:val="21"/>
        </w:rPr>
        <w:t>服务期限：</w:t>
      </w:r>
      <w:bookmarkStart w:id="4" w:name="_Hlk201580925"/>
      <w:r w:rsidRPr="00490A07">
        <w:rPr>
          <w:rFonts w:ascii="Arial" w:hAnsi="Arial" w:cs="Arial"/>
          <w:szCs w:val="21"/>
        </w:rPr>
        <w:t>自合同签订日起</w:t>
      </w:r>
      <w:bookmarkEnd w:id="4"/>
      <w:r w:rsidRPr="00490A07">
        <w:rPr>
          <w:rFonts w:ascii="Arial" w:hAnsi="Arial" w:cs="Arial" w:hint="eastAsia"/>
          <w:szCs w:val="21"/>
        </w:rPr>
        <w:t>1</w:t>
      </w:r>
      <w:r w:rsidRPr="00490A07">
        <w:rPr>
          <w:rFonts w:ascii="Arial" w:hAnsi="Arial" w:cs="Arial" w:hint="eastAsia"/>
          <w:szCs w:val="21"/>
        </w:rPr>
        <w:t>年。</w:t>
      </w:r>
    </w:p>
    <w:p w14:paraId="1470267D" w14:textId="77777777" w:rsidR="006B046A" w:rsidRPr="00490A07" w:rsidRDefault="006B046A" w:rsidP="006B046A">
      <w:pPr>
        <w:spacing w:line="400" w:lineRule="exact"/>
        <w:ind w:firstLineChars="200" w:firstLine="420"/>
        <w:jc w:val="left"/>
        <w:rPr>
          <w:rFonts w:ascii="Arial" w:hAnsi="Arial" w:cs="Arial"/>
          <w:szCs w:val="21"/>
        </w:rPr>
      </w:pPr>
      <w:r w:rsidRPr="00490A07">
        <w:rPr>
          <w:rFonts w:ascii="Arial" w:hAnsi="Arial" w:cs="Arial"/>
          <w:szCs w:val="21"/>
        </w:rPr>
        <w:t>合同形式：固定总价合同，结算时不予调整。</w:t>
      </w:r>
    </w:p>
    <w:p w14:paraId="2D8133A7" w14:textId="77777777" w:rsidR="006B046A" w:rsidRPr="00490A07" w:rsidRDefault="006B046A" w:rsidP="006B046A">
      <w:pPr>
        <w:spacing w:line="400" w:lineRule="exact"/>
        <w:ind w:firstLineChars="200" w:firstLine="420"/>
        <w:jc w:val="left"/>
        <w:rPr>
          <w:rFonts w:ascii="Arial" w:hAnsi="Arial" w:cs="Arial"/>
          <w:szCs w:val="21"/>
        </w:rPr>
      </w:pPr>
      <w:r w:rsidRPr="00490A07">
        <w:rPr>
          <w:rFonts w:ascii="Arial" w:hAnsi="Arial" w:cs="Arial"/>
          <w:szCs w:val="21"/>
        </w:rPr>
        <w:t>合同估算价：</w:t>
      </w:r>
      <w:r w:rsidRPr="00490A07">
        <w:rPr>
          <w:rFonts w:ascii="Arial" w:hAnsi="Arial" w:cs="Arial" w:hint="eastAsia"/>
          <w:szCs w:val="21"/>
        </w:rPr>
        <w:t>20</w:t>
      </w:r>
      <w:r w:rsidRPr="00490A07">
        <w:rPr>
          <w:rFonts w:ascii="Arial" w:hAnsi="Arial" w:cs="Arial"/>
          <w:szCs w:val="21"/>
        </w:rPr>
        <w:t>万元。</w:t>
      </w:r>
    </w:p>
    <w:p w14:paraId="50A75A13" w14:textId="77777777" w:rsidR="006B046A" w:rsidRPr="00490A07" w:rsidRDefault="006B046A" w:rsidP="006B046A">
      <w:pPr>
        <w:spacing w:line="400" w:lineRule="exact"/>
        <w:ind w:firstLineChars="200" w:firstLine="420"/>
        <w:rPr>
          <w:rFonts w:ascii="Arial" w:hAnsi="Arial" w:cs="Arial"/>
          <w:szCs w:val="21"/>
        </w:rPr>
      </w:pPr>
      <w:r w:rsidRPr="00490A07">
        <w:rPr>
          <w:rFonts w:ascii="Arial" w:hAnsi="Arial" w:cs="Arial"/>
          <w:kern w:val="0"/>
          <w:szCs w:val="21"/>
        </w:rPr>
        <w:t>本</w:t>
      </w:r>
      <w:r w:rsidRPr="00490A07">
        <w:rPr>
          <w:rFonts w:ascii="Arial" w:hAnsi="Arial" w:cs="Arial"/>
          <w:szCs w:val="21"/>
        </w:rPr>
        <w:t>项目采用</w:t>
      </w:r>
      <w:r w:rsidRPr="00490A07">
        <w:rPr>
          <w:rFonts w:ascii="Arial" w:hAnsi="Arial" w:cs="Arial"/>
          <w:b/>
          <w:szCs w:val="21"/>
          <w:u w:val="single"/>
        </w:rPr>
        <w:t>公开招标、资格后审</w:t>
      </w:r>
      <w:r w:rsidRPr="00490A07">
        <w:rPr>
          <w:rFonts w:ascii="Arial" w:hAnsi="Arial" w:cs="Arial"/>
          <w:szCs w:val="21"/>
        </w:rPr>
        <w:t>方式。</w:t>
      </w:r>
    </w:p>
    <w:p w14:paraId="3F377719" w14:textId="77777777" w:rsidR="006B046A" w:rsidRPr="00490A07" w:rsidRDefault="006B046A" w:rsidP="006B046A">
      <w:pPr>
        <w:pStyle w:val="21"/>
        <w:spacing w:line="360" w:lineRule="auto"/>
        <w:outlineLvl w:val="2"/>
        <w:rPr>
          <w:rFonts w:ascii="Arial" w:hAnsi="Arial" w:cs="Arial"/>
        </w:rPr>
      </w:pPr>
      <w:bookmarkStart w:id="5" w:name="_Toc21780666"/>
      <w:r w:rsidRPr="00490A07">
        <w:rPr>
          <w:rFonts w:ascii="Arial" w:hAnsi="Arial" w:cs="Arial"/>
        </w:rPr>
        <w:t xml:space="preserve">3. </w:t>
      </w:r>
      <w:r w:rsidRPr="00490A07">
        <w:rPr>
          <w:rFonts w:ascii="Arial" w:hAnsi="Arial" w:cs="Arial"/>
        </w:rPr>
        <w:t>投标人资格要求</w:t>
      </w:r>
      <w:bookmarkEnd w:id="5"/>
    </w:p>
    <w:p w14:paraId="4DE0DF03"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3.1</w:t>
      </w:r>
      <w:r w:rsidRPr="00490A07">
        <w:rPr>
          <w:rFonts w:ascii="Arial" w:hAnsi="Arial" w:cs="Arial"/>
          <w:szCs w:val="21"/>
        </w:rPr>
        <w:t>投标人须满足以下要求且必须在投标文件中提供以下每条内容的详细证明资料及要求提供的资料，如果不提供或提供不全，将被视作不能满足招标文件要求。</w:t>
      </w:r>
    </w:p>
    <w:p w14:paraId="46D84344"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3.1.1</w:t>
      </w:r>
      <w:r w:rsidRPr="00490A07">
        <w:rPr>
          <w:rFonts w:ascii="Arial" w:hAnsi="Arial" w:cs="Arial"/>
          <w:szCs w:val="21"/>
        </w:rPr>
        <w:t>资质条件：投标人为中华人民共和国境内依法注册的法人企业，具有</w:t>
      </w:r>
      <w:r w:rsidRPr="00490A07">
        <w:rPr>
          <w:rFonts w:ascii="Arial" w:hAnsi="Arial" w:cs="Arial" w:hint="eastAsia"/>
          <w:szCs w:val="21"/>
        </w:rPr>
        <w:t>工程设计综合甲级资质或工程设计市政行业设计乙级及以上资质或市政行业</w:t>
      </w:r>
      <w:r w:rsidRPr="00490A07">
        <w:rPr>
          <w:rFonts w:ascii="Arial" w:hAnsi="Arial" w:cs="Arial" w:hint="eastAsia"/>
          <w:szCs w:val="21"/>
        </w:rPr>
        <w:t>(</w:t>
      </w:r>
      <w:r w:rsidRPr="00490A07">
        <w:rPr>
          <w:rFonts w:ascii="Arial" w:hAnsi="Arial" w:cs="Arial" w:hint="eastAsia"/>
          <w:szCs w:val="21"/>
        </w:rPr>
        <w:t>排水工程）专业设计乙级及以上资质</w:t>
      </w:r>
      <w:r w:rsidRPr="00490A07">
        <w:rPr>
          <w:rFonts w:ascii="Arial" w:hAnsi="Arial" w:cs="Arial"/>
          <w:szCs w:val="21"/>
        </w:rPr>
        <w:t>。项目负责人资格：具备</w:t>
      </w:r>
      <w:r w:rsidRPr="00490A07">
        <w:rPr>
          <w:rFonts w:ascii="Arial" w:hAnsi="Arial" w:cs="Arial" w:hint="eastAsia"/>
          <w:szCs w:val="21"/>
        </w:rPr>
        <w:t>注册公用设备工程师</w:t>
      </w:r>
      <w:r w:rsidRPr="00490A07">
        <w:rPr>
          <w:rFonts w:ascii="Arial" w:hAnsi="Arial" w:cs="Arial" w:hint="eastAsia"/>
          <w:szCs w:val="21"/>
        </w:rPr>
        <w:t>(</w:t>
      </w:r>
      <w:r w:rsidRPr="00490A07">
        <w:rPr>
          <w:rFonts w:ascii="Arial" w:hAnsi="Arial" w:cs="Arial" w:hint="eastAsia"/>
          <w:szCs w:val="21"/>
        </w:rPr>
        <w:t>给水排水）</w:t>
      </w:r>
      <w:r w:rsidRPr="00490A07">
        <w:rPr>
          <w:rFonts w:ascii="Arial" w:hAnsi="Arial" w:cs="Arial"/>
          <w:szCs w:val="21"/>
        </w:rPr>
        <w:t>资格。</w:t>
      </w:r>
    </w:p>
    <w:p w14:paraId="719964FC"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3.1.2</w:t>
      </w:r>
      <w:r w:rsidRPr="00490A07">
        <w:rPr>
          <w:rFonts w:ascii="Arial" w:hAnsi="Arial" w:cs="Arial"/>
          <w:szCs w:val="21"/>
        </w:rPr>
        <w:t>信誉条件：投标人近三年（</w:t>
      </w:r>
      <w:r w:rsidRPr="00490A07">
        <w:rPr>
          <w:rFonts w:ascii="Arial" w:hAnsi="Arial" w:cs="Arial"/>
          <w:szCs w:val="21"/>
        </w:rPr>
        <w:t>202</w:t>
      </w:r>
      <w:r w:rsidRPr="00490A07">
        <w:rPr>
          <w:rFonts w:ascii="Arial" w:hAnsi="Arial" w:cs="Arial" w:hint="eastAsia"/>
          <w:szCs w:val="21"/>
        </w:rPr>
        <w:t>2</w:t>
      </w:r>
      <w:r w:rsidRPr="00490A07">
        <w:rPr>
          <w:rFonts w:ascii="Arial" w:hAnsi="Arial" w:cs="Arial"/>
          <w:szCs w:val="21"/>
        </w:rPr>
        <w:t>年</w:t>
      </w:r>
      <w:r w:rsidRPr="00490A07">
        <w:rPr>
          <w:rFonts w:ascii="Arial" w:hAnsi="Arial" w:cs="Arial"/>
          <w:szCs w:val="21"/>
        </w:rPr>
        <w:t>1</w:t>
      </w:r>
      <w:r w:rsidRPr="00490A07">
        <w:rPr>
          <w:rFonts w:ascii="Arial" w:hAnsi="Arial" w:cs="Arial"/>
          <w:szCs w:val="21"/>
        </w:rPr>
        <w:t>月</w:t>
      </w:r>
      <w:r w:rsidRPr="00490A07">
        <w:rPr>
          <w:rFonts w:ascii="Arial" w:hAnsi="Arial" w:cs="Arial"/>
          <w:szCs w:val="21"/>
        </w:rPr>
        <w:t>1</w:t>
      </w:r>
      <w:r w:rsidRPr="00490A07">
        <w:rPr>
          <w:rFonts w:ascii="Arial" w:hAnsi="Arial" w:cs="Arial"/>
          <w:szCs w:val="21"/>
        </w:rPr>
        <w:t>日）至今没有在合同履约方面败诉的诉讼案件；没有骗取中标和严重违约；未被列入严重违法失信企业名单、失信被执行人名单；提供相应内容的承诺书。</w:t>
      </w:r>
    </w:p>
    <w:p w14:paraId="24C41D39"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3.1.3</w:t>
      </w:r>
      <w:r w:rsidRPr="00490A07">
        <w:rPr>
          <w:rFonts w:ascii="Arial" w:hAnsi="Arial" w:cs="Arial"/>
          <w:szCs w:val="21"/>
        </w:rPr>
        <w:t>财务要求：投标人近三年（</w:t>
      </w:r>
      <w:r w:rsidRPr="00490A07">
        <w:rPr>
          <w:rFonts w:ascii="Arial" w:hAnsi="Arial" w:cs="Arial"/>
          <w:szCs w:val="21"/>
        </w:rPr>
        <w:t>202</w:t>
      </w:r>
      <w:r w:rsidRPr="00490A07">
        <w:rPr>
          <w:rFonts w:ascii="Arial" w:hAnsi="Arial" w:cs="Arial" w:hint="eastAsia"/>
          <w:szCs w:val="21"/>
        </w:rPr>
        <w:t>2</w:t>
      </w:r>
      <w:r w:rsidRPr="00490A07">
        <w:rPr>
          <w:rFonts w:ascii="Arial" w:hAnsi="Arial" w:cs="Arial"/>
          <w:szCs w:val="21"/>
        </w:rPr>
        <w:t>年</w:t>
      </w:r>
      <w:r w:rsidRPr="00490A07">
        <w:rPr>
          <w:rFonts w:ascii="Arial" w:hAnsi="Arial" w:cs="Arial"/>
          <w:szCs w:val="21"/>
        </w:rPr>
        <w:t>1</w:t>
      </w:r>
      <w:r w:rsidRPr="00490A07">
        <w:rPr>
          <w:rFonts w:ascii="Arial" w:hAnsi="Arial" w:cs="Arial"/>
          <w:szCs w:val="21"/>
        </w:rPr>
        <w:t>月</w:t>
      </w:r>
      <w:r w:rsidRPr="00490A07">
        <w:rPr>
          <w:rFonts w:ascii="Arial" w:hAnsi="Arial" w:cs="Arial"/>
          <w:szCs w:val="21"/>
        </w:rPr>
        <w:t>1</w:t>
      </w:r>
      <w:r w:rsidRPr="00490A07">
        <w:rPr>
          <w:rFonts w:ascii="Arial" w:hAnsi="Arial" w:cs="Arial"/>
          <w:szCs w:val="21"/>
        </w:rPr>
        <w:t>日）至今内没有处于被责令停业，财产被接管、全部冻结，破产状态；提供相应内容的承诺书。</w:t>
      </w:r>
    </w:p>
    <w:p w14:paraId="12A1C8FC"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3.2</w:t>
      </w:r>
      <w:r w:rsidRPr="00490A07">
        <w:rPr>
          <w:rFonts w:ascii="Arial" w:hAnsi="Arial" w:cs="Arial"/>
          <w:szCs w:val="21"/>
        </w:rPr>
        <w:t>本次招标不接受联合体投标。</w:t>
      </w:r>
    </w:p>
    <w:p w14:paraId="63A824A4" w14:textId="77777777" w:rsidR="006B046A" w:rsidRPr="00490A07" w:rsidRDefault="006B046A" w:rsidP="006B046A">
      <w:pPr>
        <w:pStyle w:val="21"/>
        <w:spacing w:line="360" w:lineRule="auto"/>
        <w:outlineLvl w:val="2"/>
        <w:rPr>
          <w:rFonts w:ascii="Arial" w:hAnsi="Arial" w:cs="Arial"/>
        </w:rPr>
      </w:pPr>
      <w:bookmarkStart w:id="6" w:name="_Toc21780667"/>
      <w:r w:rsidRPr="00490A07">
        <w:rPr>
          <w:rFonts w:ascii="Arial" w:hAnsi="Arial" w:cs="Arial"/>
        </w:rPr>
        <w:t xml:space="preserve">4. </w:t>
      </w:r>
      <w:r w:rsidRPr="00490A07">
        <w:rPr>
          <w:rFonts w:ascii="Arial" w:hAnsi="Arial" w:cs="Arial"/>
        </w:rPr>
        <w:t>招标文件的获取</w:t>
      </w:r>
      <w:bookmarkEnd w:id="6"/>
    </w:p>
    <w:p w14:paraId="44929127" w14:textId="531D2669" w:rsidR="006B046A" w:rsidRPr="00490A07" w:rsidRDefault="006B046A" w:rsidP="006B046A">
      <w:pPr>
        <w:spacing w:line="360" w:lineRule="auto"/>
        <w:ind w:firstLine="315"/>
        <w:rPr>
          <w:rFonts w:ascii="Arial" w:hAnsi="Arial" w:cs="Arial"/>
          <w:szCs w:val="21"/>
        </w:rPr>
      </w:pPr>
      <w:r w:rsidRPr="00490A07">
        <w:rPr>
          <w:rFonts w:ascii="Arial" w:hAnsi="Arial" w:cs="Arial"/>
        </w:rPr>
        <w:t>4.1</w:t>
      </w:r>
      <w:r w:rsidRPr="00490A07">
        <w:rPr>
          <w:rFonts w:ascii="Arial" w:hAnsi="Arial" w:cs="Arial"/>
          <w:kern w:val="0"/>
          <w:szCs w:val="21"/>
        </w:rPr>
        <w:t>本公告发布时间为</w:t>
      </w:r>
      <w:r w:rsidRPr="00490A07">
        <w:rPr>
          <w:rFonts w:ascii="Arial" w:hAnsi="Arial" w:cs="Arial"/>
          <w:kern w:val="0"/>
          <w:szCs w:val="21"/>
        </w:rPr>
        <w:t>202</w:t>
      </w:r>
      <w:r w:rsidRPr="00490A07">
        <w:rPr>
          <w:rFonts w:ascii="Arial" w:hAnsi="Arial" w:cs="Arial" w:hint="eastAsia"/>
          <w:kern w:val="0"/>
          <w:szCs w:val="21"/>
        </w:rPr>
        <w:t>5</w:t>
      </w:r>
      <w:r w:rsidRPr="00490A07">
        <w:rPr>
          <w:rFonts w:ascii="Arial" w:hAnsi="Arial" w:cs="Arial"/>
          <w:kern w:val="0"/>
          <w:szCs w:val="21"/>
        </w:rPr>
        <w:t>年</w:t>
      </w:r>
      <w:r w:rsidRPr="00490A07">
        <w:rPr>
          <w:rFonts w:ascii="Arial" w:hAnsi="Arial" w:cs="Arial" w:hint="eastAsia"/>
          <w:kern w:val="0"/>
          <w:szCs w:val="21"/>
          <w:u w:val="single"/>
        </w:rPr>
        <w:t>7</w:t>
      </w:r>
      <w:r w:rsidRPr="00490A07">
        <w:rPr>
          <w:rFonts w:ascii="Arial" w:hAnsi="Arial" w:cs="Arial"/>
          <w:kern w:val="0"/>
          <w:szCs w:val="21"/>
        </w:rPr>
        <w:t>月</w:t>
      </w:r>
      <w:r w:rsidRPr="00490A07">
        <w:rPr>
          <w:rFonts w:ascii="Arial" w:hAnsi="Arial" w:cs="Arial" w:hint="eastAsia"/>
          <w:kern w:val="0"/>
          <w:szCs w:val="21"/>
          <w:u w:val="single"/>
        </w:rPr>
        <w:t xml:space="preserve"> </w:t>
      </w:r>
      <w:r w:rsidR="00722629">
        <w:rPr>
          <w:rFonts w:ascii="Arial" w:hAnsi="Arial" w:cs="Arial" w:hint="eastAsia"/>
          <w:kern w:val="0"/>
          <w:szCs w:val="21"/>
          <w:u w:val="single"/>
        </w:rPr>
        <w:t>4</w:t>
      </w:r>
      <w:r w:rsidRPr="00490A07">
        <w:rPr>
          <w:rFonts w:ascii="Arial" w:hAnsi="Arial" w:cs="Arial" w:hint="eastAsia"/>
          <w:kern w:val="0"/>
          <w:szCs w:val="21"/>
          <w:u w:val="single"/>
        </w:rPr>
        <w:t xml:space="preserve"> </w:t>
      </w:r>
      <w:r w:rsidRPr="00490A07">
        <w:rPr>
          <w:rFonts w:ascii="Arial" w:hAnsi="Arial" w:cs="Arial"/>
          <w:kern w:val="0"/>
          <w:szCs w:val="21"/>
        </w:rPr>
        <w:t>日至</w:t>
      </w:r>
      <w:r w:rsidRPr="00490A07">
        <w:rPr>
          <w:rFonts w:ascii="Arial" w:hAnsi="Arial" w:cs="Arial"/>
          <w:kern w:val="0"/>
          <w:szCs w:val="21"/>
        </w:rPr>
        <w:t>202</w:t>
      </w:r>
      <w:r w:rsidRPr="00490A07">
        <w:rPr>
          <w:rFonts w:ascii="Arial" w:hAnsi="Arial" w:cs="Arial" w:hint="eastAsia"/>
          <w:kern w:val="0"/>
          <w:szCs w:val="21"/>
        </w:rPr>
        <w:t>5</w:t>
      </w:r>
      <w:r w:rsidRPr="00490A07">
        <w:rPr>
          <w:rFonts w:ascii="Arial" w:hAnsi="Arial" w:cs="Arial"/>
          <w:kern w:val="0"/>
          <w:szCs w:val="21"/>
        </w:rPr>
        <w:t>年</w:t>
      </w:r>
      <w:r w:rsidRPr="00490A07">
        <w:rPr>
          <w:rFonts w:ascii="Arial" w:hAnsi="Arial" w:cs="Arial" w:hint="eastAsia"/>
          <w:kern w:val="0"/>
          <w:szCs w:val="21"/>
          <w:u w:val="single"/>
        </w:rPr>
        <w:t>7</w:t>
      </w:r>
      <w:r w:rsidRPr="00490A07">
        <w:rPr>
          <w:rFonts w:ascii="Arial" w:hAnsi="Arial" w:cs="Arial"/>
          <w:kern w:val="0"/>
          <w:szCs w:val="21"/>
        </w:rPr>
        <w:t>月</w:t>
      </w:r>
      <w:r w:rsidRPr="00490A07">
        <w:rPr>
          <w:rFonts w:ascii="Arial" w:hAnsi="Arial" w:cs="Arial" w:hint="eastAsia"/>
          <w:kern w:val="0"/>
          <w:szCs w:val="21"/>
          <w:u w:val="single"/>
        </w:rPr>
        <w:t xml:space="preserve"> </w:t>
      </w:r>
      <w:r w:rsidR="00690F93">
        <w:rPr>
          <w:rFonts w:ascii="Arial" w:hAnsi="Arial" w:cs="Arial" w:hint="eastAsia"/>
          <w:kern w:val="0"/>
          <w:szCs w:val="21"/>
          <w:u w:val="single"/>
        </w:rPr>
        <w:t>10</w:t>
      </w:r>
      <w:r w:rsidRPr="00490A07">
        <w:rPr>
          <w:rFonts w:ascii="Arial" w:hAnsi="Arial" w:cs="Arial" w:hint="eastAsia"/>
          <w:kern w:val="0"/>
          <w:szCs w:val="21"/>
          <w:u w:val="single"/>
        </w:rPr>
        <w:t xml:space="preserve">  </w:t>
      </w:r>
      <w:r w:rsidRPr="00490A07">
        <w:rPr>
          <w:rFonts w:ascii="Arial" w:hAnsi="Arial" w:cs="Arial"/>
          <w:kern w:val="0"/>
          <w:szCs w:val="21"/>
        </w:rPr>
        <w:t>日，请投标申请人招标公告期间的上午</w:t>
      </w:r>
      <w:r w:rsidRPr="00490A07">
        <w:rPr>
          <w:rFonts w:ascii="Arial" w:hAnsi="Arial" w:cs="Arial"/>
          <w:kern w:val="0"/>
          <w:szCs w:val="21"/>
        </w:rPr>
        <w:t>9</w:t>
      </w:r>
      <w:r w:rsidRPr="00490A07">
        <w:rPr>
          <w:rFonts w:ascii="Arial" w:hAnsi="Arial" w:cs="Arial"/>
          <w:kern w:val="0"/>
          <w:szCs w:val="21"/>
        </w:rPr>
        <w:t>：</w:t>
      </w:r>
      <w:r w:rsidRPr="00490A07">
        <w:rPr>
          <w:rFonts w:ascii="Arial" w:hAnsi="Arial" w:cs="Arial"/>
          <w:kern w:val="0"/>
          <w:szCs w:val="21"/>
        </w:rPr>
        <w:t>00</w:t>
      </w:r>
      <w:r w:rsidRPr="00490A07">
        <w:rPr>
          <w:rFonts w:ascii="Arial" w:hAnsi="Arial" w:cs="Arial"/>
          <w:kern w:val="0"/>
          <w:szCs w:val="21"/>
        </w:rPr>
        <w:t>－</w:t>
      </w:r>
      <w:r w:rsidRPr="00490A07">
        <w:rPr>
          <w:rFonts w:ascii="Arial" w:hAnsi="Arial" w:cs="Arial"/>
          <w:kern w:val="0"/>
          <w:szCs w:val="21"/>
        </w:rPr>
        <w:t>11</w:t>
      </w:r>
      <w:r w:rsidRPr="00490A07">
        <w:rPr>
          <w:rFonts w:ascii="Arial" w:hAnsi="Arial" w:cs="Arial"/>
          <w:kern w:val="0"/>
          <w:szCs w:val="21"/>
        </w:rPr>
        <w:t>：</w:t>
      </w:r>
      <w:r w:rsidRPr="00490A07">
        <w:rPr>
          <w:rFonts w:ascii="Arial" w:hAnsi="Arial" w:cs="Arial"/>
          <w:kern w:val="0"/>
          <w:szCs w:val="21"/>
        </w:rPr>
        <w:t>30</w:t>
      </w:r>
      <w:r w:rsidRPr="00490A07">
        <w:rPr>
          <w:rFonts w:ascii="Arial" w:hAnsi="Arial" w:cs="Arial"/>
          <w:kern w:val="0"/>
          <w:szCs w:val="21"/>
        </w:rPr>
        <w:t>，下午</w:t>
      </w:r>
      <w:r w:rsidRPr="00490A07">
        <w:rPr>
          <w:rFonts w:ascii="Arial" w:hAnsi="Arial" w:cs="Arial"/>
          <w:kern w:val="0"/>
          <w:szCs w:val="21"/>
        </w:rPr>
        <w:t>2</w:t>
      </w:r>
      <w:r w:rsidRPr="00490A07">
        <w:rPr>
          <w:rFonts w:ascii="Arial" w:hAnsi="Arial" w:cs="Arial"/>
          <w:kern w:val="0"/>
          <w:szCs w:val="21"/>
        </w:rPr>
        <w:t>：</w:t>
      </w:r>
      <w:r w:rsidRPr="00490A07">
        <w:rPr>
          <w:rFonts w:ascii="Arial" w:hAnsi="Arial" w:cs="Arial"/>
          <w:kern w:val="0"/>
          <w:szCs w:val="21"/>
        </w:rPr>
        <w:t>30</w:t>
      </w:r>
      <w:r w:rsidRPr="00490A07">
        <w:rPr>
          <w:rFonts w:ascii="Arial" w:hAnsi="Arial" w:cs="Arial"/>
          <w:kern w:val="0"/>
          <w:szCs w:val="21"/>
        </w:rPr>
        <w:t>－</w:t>
      </w:r>
      <w:r w:rsidRPr="00490A07">
        <w:rPr>
          <w:rFonts w:ascii="Arial" w:hAnsi="Arial" w:cs="Arial"/>
          <w:kern w:val="0"/>
          <w:szCs w:val="21"/>
        </w:rPr>
        <w:t>5</w:t>
      </w:r>
      <w:r w:rsidRPr="00490A07">
        <w:rPr>
          <w:rFonts w:ascii="Arial" w:hAnsi="Arial" w:cs="Arial"/>
          <w:kern w:val="0"/>
          <w:szCs w:val="21"/>
        </w:rPr>
        <w:t>：</w:t>
      </w:r>
      <w:r w:rsidRPr="00490A07">
        <w:rPr>
          <w:rFonts w:ascii="Arial" w:hAnsi="Arial" w:cs="Arial"/>
          <w:kern w:val="0"/>
          <w:szCs w:val="21"/>
        </w:rPr>
        <w:t>30</w:t>
      </w:r>
      <w:r w:rsidRPr="00490A07">
        <w:rPr>
          <w:rFonts w:ascii="Arial" w:hAnsi="Arial" w:cs="Arial"/>
          <w:kern w:val="0"/>
          <w:szCs w:val="21"/>
        </w:rPr>
        <w:t>到</w:t>
      </w:r>
      <w:r w:rsidRPr="00490A07">
        <w:rPr>
          <w:rFonts w:ascii="Arial" w:hAnsi="Arial" w:cs="Arial"/>
          <w:kern w:val="0"/>
          <w:szCs w:val="21"/>
          <w:u w:val="single"/>
        </w:rPr>
        <w:t>扬州市润扬北路</w:t>
      </w:r>
      <w:r w:rsidRPr="00490A07">
        <w:rPr>
          <w:rFonts w:ascii="Arial" w:hAnsi="Arial" w:cs="Arial"/>
          <w:kern w:val="0"/>
          <w:szCs w:val="21"/>
          <w:u w:val="single"/>
        </w:rPr>
        <w:t>19</w:t>
      </w:r>
      <w:r w:rsidRPr="00490A07">
        <w:rPr>
          <w:rFonts w:ascii="Arial" w:hAnsi="Arial" w:cs="Arial"/>
          <w:kern w:val="0"/>
          <w:szCs w:val="21"/>
          <w:u w:val="single"/>
        </w:rPr>
        <w:t>号</w:t>
      </w:r>
      <w:r w:rsidRPr="00490A07">
        <w:rPr>
          <w:rFonts w:ascii="Arial" w:hAnsi="Arial" w:cs="Arial"/>
          <w:kern w:val="0"/>
          <w:szCs w:val="21"/>
          <w:u w:val="single"/>
        </w:rPr>
        <w:t>2</w:t>
      </w:r>
      <w:r w:rsidRPr="00490A07">
        <w:rPr>
          <w:rFonts w:ascii="Arial" w:hAnsi="Arial" w:cs="Arial"/>
          <w:kern w:val="0"/>
          <w:szCs w:val="21"/>
          <w:u w:val="single"/>
        </w:rPr>
        <w:t>楼</w:t>
      </w:r>
      <w:r w:rsidRPr="00490A07">
        <w:rPr>
          <w:rFonts w:ascii="Arial" w:hAnsi="Arial" w:cs="Arial"/>
          <w:kern w:val="0"/>
          <w:szCs w:val="21"/>
        </w:rPr>
        <w:t>报名，报</w:t>
      </w:r>
      <w:r w:rsidRPr="00490A07">
        <w:rPr>
          <w:rFonts w:ascii="Arial" w:hAnsi="Arial" w:cs="Arial"/>
          <w:kern w:val="0"/>
          <w:szCs w:val="21"/>
        </w:rPr>
        <w:lastRenderedPageBreak/>
        <w:t>名经办人须携带本人身份证原件及复印件、授权委托书及单位资质材料复印件加盖公章。</w:t>
      </w:r>
    </w:p>
    <w:p w14:paraId="45D75C62" w14:textId="77777777" w:rsidR="006B046A" w:rsidRPr="00490A07" w:rsidRDefault="006B046A" w:rsidP="006B046A">
      <w:pPr>
        <w:pStyle w:val="21"/>
        <w:spacing w:line="360" w:lineRule="auto"/>
        <w:outlineLvl w:val="2"/>
        <w:rPr>
          <w:rFonts w:ascii="Arial" w:hAnsi="Arial" w:cs="Arial"/>
        </w:rPr>
      </w:pPr>
      <w:bookmarkStart w:id="7" w:name="_Toc21780668"/>
      <w:r w:rsidRPr="00490A07">
        <w:rPr>
          <w:rFonts w:ascii="Arial" w:hAnsi="Arial" w:cs="Arial"/>
        </w:rPr>
        <w:t xml:space="preserve">5. </w:t>
      </w:r>
      <w:r w:rsidRPr="00490A07">
        <w:rPr>
          <w:rFonts w:ascii="Arial" w:hAnsi="Arial" w:cs="Arial"/>
        </w:rPr>
        <w:t>投标文件的递交</w:t>
      </w:r>
      <w:bookmarkEnd w:id="7"/>
    </w:p>
    <w:p w14:paraId="720005EC" w14:textId="40FFB3A8" w:rsidR="006B046A" w:rsidRPr="00490A07" w:rsidRDefault="006B046A" w:rsidP="006B046A">
      <w:pPr>
        <w:spacing w:line="360" w:lineRule="auto"/>
        <w:ind w:firstLineChars="200" w:firstLine="420"/>
        <w:rPr>
          <w:rFonts w:ascii="Arial" w:hAnsi="Arial" w:cs="Arial"/>
          <w:szCs w:val="21"/>
        </w:rPr>
      </w:pPr>
      <w:bookmarkStart w:id="8" w:name="_Toc426620942"/>
      <w:bookmarkStart w:id="9" w:name="_Toc21780669"/>
      <w:r w:rsidRPr="00490A07">
        <w:rPr>
          <w:rFonts w:ascii="Arial" w:hAnsi="Arial" w:cs="Arial"/>
          <w:szCs w:val="21"/>
        </w:rPr>
        <w:t xml:space="preserve">5.1 </w:t>
      </w:r>
      <w:r w:rsidRPr="00490A07">
        <w:rPr>
          <w:rFonts w:ascii="Arial" w:hAnsi="Arial" w:cs="Arial"/>
          <w:szCs w:val="21"/>
        </w:rPr>
        <w:t>投标截止时间：</w:t>
      </w:r>
      <w:r w:rsidRPr="00490A07">
        <w:rPr>
          <w:rFonts w:ascii="Arial" w:hAnsi="Arial" w:cs="Arial"/>
          <w:szCs w:val="21"/>
        </w:rPr>
        <w:t>202</w:t>
      </w:r>
      <w:r w:rsidRPr="00490A07">
        <w:rPr>
          <w:rFonts w:ascii="Arial" w:hAnsi="Arial" w:cs="Arial" w:hint="eastAsia"/>
          <w:szCs w:val="21"/>
        </w:rPr>
        <w:t>5</w:t>
      </w:r>
      <w:r w:rsidRPr="00490A07">
        <w:rPr>
          <w:rFonts w:ascii="Arial" w:hAnsi="Arial" w:cs="Arial"/>
          <w:szCs w:val="21"/>
        </w:rPr>
        <w:t>年</w:t>
      </w:r>
      <w:r w:rsidRPr="00490A07">
        <w:rPr>
          <w:rFonts w:ascii="Arial" w:hAnsi="Arial" w:cs="Arial" w:hint="eastAsia"/>
          <w:szCs w:val="21"/>
        </w:rPr>
        <w:t xml:space="preserve"> </w:t>
      </w:r>
      <w:r>
        <w:rPr>
          <w:rFonts w:ascii="Arial" w:hAnsi="Arial" w:cs="Arial" w:hint="eastAsia"/>
          <w:szCs w:val="21"/>
        </w:rPr>
        <w:t>7</w:t>
      </w:r>
      <w:r w:rsidRPr="00490A07">
        <w:rPr>
          <w:rFonts w:ascii="Arial" w:hAnsi="Arial" w:cs="Arial" w:hint="eastAsia"/>
          <w:szCs w:val="21"/>
        </w:rPr>
        <w:t xml:space="preserve"> </w:t>
      </w:r>
      <w:r w:rsidRPr="00490A07">
        <w:rPr>
          <w:rFonts w:ascii="Arial" w:hAnsi="Arial" w:cs="Arial"/>
          <w:szCs w:val="21"/>
        </w:rPr>
        <w:t>月</w:t>
      </w:r>
      <w:r w:rsidRPr="00490A07">
        <w:rPr>
          <w:rFonts w:ascii="Arial" w:hAnsi="Arial" w:cs="Arial" w:hint="eastAsia"/>
          <w:szCs w:val="21"/>
        </w:rPr>
        <w:t xml:space="preserve"> </w:t>
      </w:r>
      <w:r>
        <w:rPr>
          <w:rFonts w:ascii="Arial" w:hAnsi="Arial" w:cs="Arial" w:hint="eastAsia"/>
          <w:szCs w:val="21"/>
        </w:rPr>
        <w:t>2</w:t>
      </w:r>
      <w:r w:rsidR="00722629">
        <w:rPr>
          <w:rFonts w:ascii="Arial" w:hAnsi="Arial" w:cs="Arial" w:hint="eastAsia"/>
          <w:szCs w:val="21"/>
        </w:rPr>
        <w:t>5</w:t>
      </w:r>
      <w:r w:rsidRPr="00490A07">
        <w:rPr>
          <w:rFonts w:ascii="Arial" w:hAnsi="Arial" w:cs="Arial" w:hint="eastAsia"/>
          <w:szCs w:val="21"/>
        </w:rPr>
        <w:t xml:space="preserve"> </w:t>
      </w:r>
      <w:r w:rsidRPr="00490A07">
        <w:rPr>
          <w:rFonts w:ascii="Arial" w:hAnsi="Arial" w:cs="Arial"/>
          <w:szCs w:val="21"/>
        </w:rPr>
        <w:t>日</w:t>
      </w:r>
      <w:r w:rsidRPr="00490A07">
        <w:rPr>
          <w:rFonts w:ascii="Arial" w:hAnsi="Arial" w:cs="Arial"/>
          <w:szCs w:val="21"/>
        </w:rPr>
        <w:t>14</w:t>
      </w:r>
      <w:r w:rsidRPr="00490A07">
        <w:rPr>
          <w:rFonts w:ascii="Arial" w:hAnsi="Arial" w:cs="Arial"/>
          <w:szCs w:val="21"/>
        </w:rPr>
        <w:t>时</w:t>
      </w:r>
      <w:r w:rsidRPr="00490A07">
        <w:rPr>
          <w:rFonts w:ascii="Arial" w:hAnsi="Arial" w:cs="Arial"/>
          <w:szCs w:val="21"/>
        </w:rPr>
        <w:t>30</w:t>
      </w:r>
      <w:r w:rsidRPr="00490A07">
        <w:rPr>
          <w:rFonts w:ascii="Arial" w:hAnsi="Arial" w:cs="Arial"/>
          <w:szCs w:val="21"/>
        </w:rPr>
        <w:t>分。</w:t>
      </w:r>
    </w:p>
    <w:p w14:paraId="05F02546"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5.2</w:t>
      </w:r>
      <w:r w:rsidRPr="00490A07">
        <w:rPr>
          <w:rFonts w:ascii="Arial" w:hAnsi="Arial" w:cs="Arial"/>
          <w:szCs w:val="21"/>
        </w:rPr>
        <w:t>投标文件递交地点：</w:t>
      </w:r>
      <w:r w:rsidRPr="00490A07">
        <w:rPr>
          <w:rFonts w:ascii="Arial" w:hAnsi="Arial" w:cs="Arial" w:hint="eastAsia"/>
          <w:szCs w:val="21"/>
        </w:rPr>
        <w:t>扬州筑苑工程招标咨询有限公司</w:t>
      </w:r>
      <w:r w:rsidRPr="00490A07">
        <w:rPr>
          <w:rFonts w:ascii="Arial" w:hAnsi="Arial" w:cs="Arial"/>
          <w:szCs w:val="21"/>
        </w:rPr>
        <w:t>会议室（</w:t>
      </w:r>
      <w:r w:rsidRPr="00490A07">
        <w:rPr>
          <w:rFonts w:ascii="Arial" w:hAnsi="Arial" w:cs="Arial" w:hint="eastAsia"/>
          <w:szCs w:val="21"/>
        </w:rPr>
        <w:t>扬州市润扬北路</w:t>
      </w:r>
      <w:r w:rsidRPr="00490A07">
        <w:rPr>
          <w:rFonts w:ascii="Arial" w:hAnsi="Arial" w:cs="Arial" w:hint="eastAsia"/>
          <w:szCs w:val="21"/>
        </w:rPr>
        <w:t>19</w:t>
      </w:r>
      <w:r w:rsidRPr="00490A07">
        <w:rPr>
          <w:rFonts w:ascii="Arial" w:hAnsi="Arial" w:cs="Arial" w:hint="eastAsia"/>
          <w:szCs w:val="21"/>
        </w:rPr>
        <w:t>号</w:t>
      </w:r>
      <w:r w:rsidRPr="00490A07">
        <w:rPr>
          <w:rFonts w:ascii="Arial" w:hAnsi="Arial" w:cs="Arial" w:hint="eastAsia"/>
          <w:szCs w:val="21"/>
        </w:rPr>
        <w:t>2</w:t>
      </w:r>
      <w:r w:rsidRPr="00490A07">
        <w:rPr>
          <w:rFonts w:ascii="Arial" w:hAnsi="Arial" w:cs="Arial" w:hint="eastAsia"/>
          <w:szCs w:val="21"/>
        </w:rPr>
        <w:t>楼</w:t>
      </w:r>
      <w:r w:rsidRPr="00490A07">
        <w:rPr>
          <w:rFonts w:ascii="Arial" w:hAnsi="Arial" w:cs="Arial"/>
          <w:szCs w:val="21"/>
        </w:rPr>
        <w:t>）。</w:t>
      </w:r>
    </w:p>
    <w:p w14:paraId="68D2AFB1"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5.3</w:t>
      </w:r>
      <w:r w:rsidRPr="00490A07">
        <w:rPr>
          <w:rFonts w:ascii="Arial" w:hAnsi="Arial" w:cs="Arial"/>
          <w:szCs w:val="21"/>
        </w:rPr>
        <w:t>逾期送达的投标文件，招标人不予受理。</w:t>
      </w:r>
    </w:p>
    <w:bookmarkEnd w:id="8"/>
    <w:p w14:paraId="75AAFB27" w14:textId="77777777" w:rsidR="006B046A" w:rsidRPr="00490A07" w:rsidRDefault="006B046A" w:rsidP="006B046A">
      <w:pPr>
        <w:pStyle w:val="21"/>
        <w:spacing w:line="360" w:lineRule="auto"/>
        <w:outlineLvl w:val="2"/>
        <w:rPr>
          <w:rFonts w:ascii="Arial" w:hAnsi="Arial" w:cs="Arial"/>
        </w:rPr>
      </w:pPr>
      <w:r w:rsidRPr="00490A07">
        <w:rPr>
          <w:rFonts w:ascii="Arial" w:hAnsi="Arial" w:cs="Arial"/>
        </w:rPr>
        <w:t xml:space="preserve">6. </w:t>
      </w:r>
      <w:r w:rsidRPr="00490A07">
        <w:rPr>
          <w:rFonts w:ascii="Arial" w:hAnsi="Arial" w:cs="Arial"/>
        </w:rPr>
        <w:t>发布公告的媒介</w:t>
      </w:r>
      <w:bookmarkEnd w:id="9"/>
    </w:p>
    <w:p w14:paraId="3B720FEA"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rPr>
        <w:t>本次招标公告在</w:t>
      </w:r>
      <w:r w:rsidRPr="00490A07">
        <w:rPr>
          <w:rFonts w:ascii="Arial" w:hAnsi="Arial" w:cs="Arial" w:hint="eastAsia"/>
          <w:kern w:val="0"/>
          <w:szCs w:val="21"/>
          <w:u w:val="single"/>
          <w:shd w:val="clear" w:color="auto" w:fill="FFFFFF"/>
        </w:rPr>
        <w:t>扬州市城建国有资产控股（集团）有限责任公司网站及</w:t>
      </w:r>
      <w:r w:rsidRPr="00490A07">
        <w:rPr>
          <w:rFonts w:hint="eastAsia"/>
          <w:u w:val="single"/>
        </w:rPr>
        <w:t>扬州市政管网有限公司网站</w:t>
      </w:r>
      <w:r w:rsidRPr="00490A07">
        <w:rPr>
          <w:rFonts w:ascii="Arial" w:hAnsi="Arial" w:cs="Arial"/>
        </w:rPr>
        <w:t>上公布。</w:t>
      </w:r>
    </w:p>
    <w:p w14:paraId="21D94A84" w14:textId="77777777" w:rsidR="006B046A" w:rsidRPr="00490A07" w:rsidRDefault="006B046A" w:rsidP="006B046A">
      <w:pPr>
        <w:pStyle w:val="21"/>
        <w:spacing w:line="360" w:lineRule="auto"/>
        <w:outlineLvl w:val="2"/>
        <w:rPr>
          <w:rFonts w:ascii="Arial" w:hAnsi="Arial" w:cs="Arial"/>
        </w:rPr>
      </w:pPr>
      <w:r w:rsidRPr="00490A07">
        <w:rPr>
          <w:rFonts w:ascii="Arial" w:hAnsi="Arial" w:cs="Arial"/>
        </w:rPr>
        <w:t xml:space="preserve">7. </w:t>
      </w:r>
      <w:r w:rsidRPr="00490A07">
        <w:rPr>
          <w:rFonts w:ascii="Arial" w:hAnsi="Arial" w:cs="Arial"/>
        </w:rPr>
        <w:t>评标方法</w:t>
      </w:r>
    </w:p>
    <w:p w14:paraId="280C80DF"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采用综合评分法。</w:t>
      </w:r>
    </w:p>
    <w:p w14:paraId="02B8B977" w14:textId="77777777" w:rsidR="006B046A" w:rsidRPr="00490A07" w:rsidRDefault="006B046A" w:rsidP="006B046A">
      <w:pPr>
        <w:pStyle w:val="21"/>
        <w:spacing w:line="360" w:lineRule="auto"/>
        <w:outlineLvl w:val="2"/>
        <w:rPr>
          <w:rFonts w:ascii="Arial" w:hAnsi="Arial" w:cs="Arial"/>
        </w:rPr>
      </w:pPr>
      <w:r w:rsidRPr="00490A07">
        <w:rPr>
          <w:rFonts w:ascii="Arial" w:hAnsi="Arial" w:cs="Arial"/>
        </w:rPr>
        <w:t>8.</w:t>
      </w:r>
      <w:r w:rsidRPr="00490A07">
        <w:rPr>
          <w:rFonts w:ascii="Arial" w:hAnsi="Arial" w:cs="Arial"/>
        </w:rPr>
        <w:t>其他补充事宜</w:t>
      </w:r>
    </w:p>
    <w:p w14:paraId="03AFC487" w14:textId="77777777" w:rsidR="006B046A" w:rsidRPr="00490A07" w:rsidRDefault="006B046A" w:rsidP="006B046A">
      <w:pPr>
        <w:spacing w:line="360" w:lineRule="auto"/>
        <w:ind w:firstLineChars="200" w:firstLine="420"/>
        <w:rPr>
          <w:rFonts w:ascii="Arial" w:hAnsi="Arial" w:cs="Arial"/>
          <w:szCs w:val="21"/>
        </w:rPr>
      </w:pPr>
      <w:r w:rsidRPr="00490A07">
        <w:rPr>
          <w:rFonts w:ascii="Arial" w:hAnsi="Arial" w:cs="Arial"/>
          <w:szCs w:val="21"/>
        </w:rPr>
        <w:t>有关本次招标的事项若存在变动或修改，敬请及时关注上述网站发布的信息或更正公告。</w:t>
      </w:r>
    </w:p>
    <w:p w14:paraId="09132EAA" w14:textId="77777777" w:rsidR="006B046A" w:rsidRPr="00490A07" w:rsidRDefault="006B046A" w:rsidP="006B046A">
      <w:pPr>
        <w:pStyle w:val="21"/>
        <w:spacing w:line="360" w:lineRule="auto"/>
        <w:outlineLvl w:val="2"/>
        <w:rPr>
          <w:rFonts w:ascii="Arial" w:hAnsi="Arial" w:cs="Arial"/>
        </w:rPr>
      </w:pPr>
      <w:bookmarkStart w:id="10" w:name="_Toc21780670"/>
      <w:r w:rsidRPr="00490A07">
        <w:rPr>
          <w:rFonts w:ascii="Arial" w:hAnsi="Arial" w:cs="Arial"/>
        </w:rPr>
        <w:t xml:space="preserve">9. </w:t>
      </w:r>
      <w:r w:rsidRPr="00490A07">
        <w:rPr>
          <w:rFonts w:ascii="Arial" w:hAnsi="Arial" w:cs="Arial"/>
        </w:rPr>
        <w:t>联系方式</w:t>
      </w:r>
      <w:bookmarkEnd w:id="10"/>
    </w:p>
    <w:p w14:paraId="3FF1DC08" w14:textId="77777777" w:rsidR="006B046A" w:rsidRPr="00490A07" w:rsidRDefault="006B046A" w:rsidP="006B046A">
      <w:pPr>
        <w:spacing w:line="360" w:lineRule="auto"/>
        <w:ind w:firstLine="420"/>
        <w:rPr>
          <w:rFonts w:ascii="Arial" w:hAnsi="Arial" w:cs="Arial"/>
        </w:rPr>
      </w:pPr>
      <w:r w:rsidRPr="00490A07">
        <w:rPr>
          <w:rFonts w:ascii="Arial" w:hAnsi="Arial" w:cs="Arial"/>
        </w:rPr>
        <w:t>招标人：扬州市政管网有限公司</w:t>
      </w:r>
    </w:p>
    <w:p w14:paraId="3C92F6E7" w14:textId="77777777" w:rsidR="006B046A" w:rsidRPr="00490A07" w:rsidRDefault="006B046A" w:rsidP="006B046A">
      <w:pPr>
        <w:spacing w:line="360" w:lineRule="auto"/>
        <w:ind w:firstLine="420"/>
        <w:rPr>
          <w:rFonts w:ascii="Arial" w:hAnsi="Arial" w:cs="Arial"/>
          <w:szCs w:val="21"/>
        </w:rPr>
      </w:pPr>
      <w:r w:rsidRPr="00490A07">
        <w:rPr>
          <w:rFonts w:ascii="Arial" w:hAnsi="Arial" w:cs="Arial"/>
          <w:szCs w:val="21"/>
        </w:rPr>
        <w:t>招标代理机构：扬州筑苑工程招标咨询有限公司</w:t>
      </w:r>
    </w:p>
    <w:p w14:paraId="6D16C040" w14:textId="77777777" w:rsidR="006B046A" w:rsidRPr="00490A07" w:rsidRDefault="006B046A" w:rsidP="006B046A">
      <w:pPr>
        <w:spacing w:line="360" w:lineRule="auto"/>
        <w:ind w:firstLine="420"/>
        <w:rPr>
          <w:rFonts w:ascii="Arial" w:hAnsi="Arial" w:cs="Arial"/>
          <w:szCs w:val="21"/>
        </w:rPr>
      </w:pPr>
      <w:r w:rsidRPr="00490A07">
        <w:rPr>
          <w:rFonts w:ascii="Arial" w:hAnsi="Arial" w:cs="Arial"/>
          <w:szCs w:val="21"/>
        </w:rPr>
        <w:t>地址：扬州市润扬北路</w:t>
      </w:r>
      <w:r w:rsidRPr="00490A07">
        <w:rPr>
          <w:rFonts w:ascii="Arial" w:hAnsi="Arial" w:cs="Arial"/>
          <w:szCs w:val="21"/>
        </w:rPr>
        <w:t>19</w:t>
      </w:r>
      <w:r w:rsidRPr="00490A07">
        <w:rPr>
          <w:rFonts w:ascii="Arial" w:hAnsi="Arial" w:cs="Arial"/>
          <w:szCs w:val="21"/>
        </w:rPr>
        <w:t>号</w:t>
      </w:r>
    </w:p>
    <w:p w14:paraId="1CDA4A44" w14:textId="77777777" w:rsidR="006B046A" w:rsidRPr="00490A07" w:rsidRDefault="006B046A" w:rsidP="006B046A">
      <w:pPr>
        <w:spacing w:line="360" w:lineRule="auto"/>
        <w:ind w:firstLine="420"/>
        <w:rPr>
          <w:rFonts w:ascii="Arial" w:hAnsi="Arial" w:cs="Arial"/>
          <w:szCs w:val="21"/>
        </w:rPr>
      </w:pPr>
      <w:r w:rsidRPr="00490A07">
        <w:rPr>
          <w:rFonts w:ascii="Arial" w:hAnsi="Arial" w:cs="Arial"/>
          <w:szCs w:val="21"/>
        </w:rPr>
        <w:t>联系人：曹云龙</w:t>
      </w:r>
    </w:p>
    <w:p w14:paraId="7D5FE5A5" w14:textId="77777777" w:rsidR="006B046A" w:rsidRPr="00490A07" w:rsidRDefault="006B046A" w:rsidP="006B046A">
      <w:pPr>
        <w:spacing w:line="360" w:lineRule="auto"/>
        <w:ind w:firstLine="420"/>
        <w:rPr>
          <w:rFonts w:ascii="Arial" w:hAnsi="Arial" w:cs="Arial"/>
        </w:rPr>
      </w:pPr>
      <w:r w:rsidRPr="00490A07">
        <w:rPr>
          <w:rFonts w:ascii="Arial" w:hAnsi="Arial" w:cs="Arial"/>
        </w:rPr>
        <w:t>联系电话：</w:t>
      </w:r>
      <w:r w:rsidRPr="00490A07">
        <w:rPr>
          <w:rFonts w:ascii="Arial" w:hAnsi="Arial" w:cs="Arial"/>
        </w:rPr>
        <w:t>0514-87116778  18752738623</w:t>
      </w:r>
    </w:p>
    <w:p w14:paraId="62F9EE10" w14:textId="7BA1809A" w:rsidR="006B046A" w:rsidRPr="00490A07" w:rsidRDefault="006B046A" w:rsidP="006B046A">
      <w:pPr>
        <w:wordWrap w:val="0"/>
        <w:spacing w:line="500" w:lineRule="exact"/>
        <w:jc w:val="right"/>
        <w:rPr>
          <w:rFonts w:ascii="Arial" w:hAnsi="Arial" w:cs="Arial"/>
          <w:sz w:val="24"/>
        </w:rPr>
      </w:pPr>
      <w:r w:rsidRPr="00490A07">
        <w:rPr>
          <w:rFonts w:ascii="Arial" w:hAnsi="Arial" w:cs="Arial"/>
          <w:sz w:val="24"/>
        </w:rPr>
        <w:t>202</w:t>
      </w:r>
      <w:r w:rsidRPr="00490A07">
        <w:rPr>
          <w:rFonts w:ascii="Arial" w:hAnsi="Arial" w:cs="Arial" w:hint="eastAsia"/>
          <w:sz w:val="24"/>
        </w:rPr>
        <w:t>5</w:t>
      </w:r>
      <w:r w:rsidRPr="00490A07">
        <w:rPr>
          <w:rFonts w:ascii="Arial" w:hAnsi="Arial" w:cs="Arial"/>
          <w:sz w:val="24"/>
        </w:rPr>
        <w:t>年</w:t>
      </w:r>
      <w:r w:rsidRPr="00490A07">
        <w:rPr>
          <w:rFonts w:ascii="Arial" w:hAnsi="Arial" w:cs="Arial" w:hint="eastAsia"/>
          <w:sz w:val="24"/>
        </w:rPr>
        <w:t>7</w:t>
      </w:r>
      <w:r w:rsidRPr="00490A07">
        <w:rPr>
          <w:rFonts w:ascii="Arial" w:hAnsi="Arial" w:cs="Arial"/>
          <w:sz w:val="24"/>
        </w:rPr>
        <w:t>月</w:t>
      </w:r>
      <w:r w:rsidR="00722629">
        <w:rPr>
          <w:rFonts w:ascii="Arial" w:hAnsi="Arial" w:cs="Arial" w:hint="eastAsia"/>
          <w:sz w:val="24"/>
        </w:rPr>
        <w:t>4</w:t>
      </w:r>
      <w:r w:rsidRPr="00490A07">
        <w:rPr>
          <w:rFonts w:ascii="Arial" w:hAnsi="Arial" w:cs="Arial" w:hint="eastAsia"/>
          <w:sz w:val="24"/>
        </w:rPr>
        <w:t xml:space="preserve"> </w:t>
      </w:r>
      <w:r w:rsidRPr="00490A07">
        <w:rPr>
          <w:rFonts w:ascii="Arial" w:hAnsi="Arial" w:cs="Arial"/>
          <w:sz w:val="24"/>
        </w:rPr>
        <w:t>日</w:t>
      </w:r>
    </w:p>
    <w:p w14:paraId="09E5F81B" w14:textId="77777777" w:rsidR="00A22542" w:rsidRDefault="00A22542"/>
    <w:sectPr w:rsidR="00A22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6D934" w14:textId="77777777" w:rsidR="00391F31" w:rsidRDefault="00391F31" w:rsidP="006B046A">
      <w:r>
        <w:separator/>
      </w:r>
    </w:p>
  </w:endnote>
  <w:endnote w:type="continuationSeparator" w:id="0">
    <w:p w14:paraId="698CA1F6" w14:textId="77777777" w:rsidR="00391F31" w:rsidRDefault="00391F31" w:rsidP="006B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3E35" w14:textId="77777777" w:rsidR="00391F31" w:rsidRDefault="00391F31" w:rsidP="006B046A">
      <w:r>
        <w:separator/>
      </w:r>
    </w:p>
  </w:footnote>
  <w:footnote w:type="continuationSeparator" w:id="0">
    <w:p w14:paraId="4E45E800" w14:textId="77777777" w:rsidR="00391F31" w:rsidRDefault="00391F31" w:rsidP="006B0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42"/>
    <w:rsid w:val="00391F31"/>
    <w:rsid w:val="004422CB"/>
    <w:rsid w:val="004F021D"/>
    <w:rsid w:val="00690F93"/>
    <w:rsid w:val="006B046A"/>
    <w:rsid w:val="00722629"/>
    <w:rsid w:val="00A22542"/>
    <w:rsid w:val="00C1152A"/>
    <w:rsid w:val="00CC455E"/>
    <w:rsid w:val="00D70EB7"/>
    <w:rsid w:val="00DD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B28C"/>
  <w15:chartTrackingRefBased/>
  <w15:docId w15:val="{24ECA293-BD86-4C64-B884-2825945C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B046A"/>
    <w:pPr>
      <w:widowControl w:val="0"/>
      <w:jc w:val="both"/>
    </w:pPr>
    <w:rPr>
      <w:rFonts w:ascii="Times New Roman" w:eastAsia="宋体" w:hAnsi="Times New Roman" w:cs="Times New Roman"/>
      <w:szCs w:val="24"/>
      <w14:ligatures w14:val="none"/>
    </w:rPr>
  </w:style>
  <w:style w:type="paragraph" w:styleId="2">
    <w:name w:val="heading 2"/>
    <w:basedOn w:val="a"/>
    <w:next w:val="a"/>
    <w:link w:val="20"/>
    <w:uiPriority w:val="9"/>
    <w:semiHidden/>
    <w:unhideWhenUsed/>
    <w:qFormat/>
    <w:rsid w:val="006B046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46A"/>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B046A"/>
    <w:rPr>
      <w:sz w:val="18"/>
      <w:szCs w:val="18"/>
    </w:rPr>
  </w:style>
  <w:style w:type="paragraph" w:styleId="a5">
    <w:name w:val="footer"/>
    <w:basedOn w:val="a"/>
    <w:link w:val="a6"/>
    <w:uiPriority w:val="99"/>
    <w:unhideWhenUsed/>
    <w:rsid w:val="006B046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B046A"/>
    <w:rPr>
      <w:sz w:val="18"/>
      <w:szCs w:val="18"/>
    </w:rPr>
  </w:style>
  <w:style w:type="paragraph" w:customStyle="1" w:styleId="1">
    <w:name w:val="标题1"/>
    <w:basedOn w:val="a"/>
    <w:qFormat/>
    <w:rsid w:val="006B046A"/>
    <w:pPr>
      <w:jc w:val="center"/>
    </w:pPr>
    <w:rPr>
      <w:sz w:val="36"/>
      <w:szCs w:val="36"/>
    </w:rPr>
  </w:style>
  <w:style w:type="paragraph" w:customStyle="1" w:styleId="21">
    <w:name w:val="标题2"/>
    <w:basedOn w:val="a"/>
    <w:qFormat/>
    <w:rsid w:val="006B046A"/>
    <w:pPr>
      <w:spacing w:line="400" w:lineRule="exact"/>
    </w:pPr>
    <w:rPr>
      <w:sz w:val="28"/>
      <w:szCs w:val="28"/>
    </w:rPr>
  </w:style>
  <w:style w:type="character" w:customStyle="1" w:styleId="20">
    <w:name w:val="标题 2 字符"/>
    <w:basedOn w:val="a0"/>
    <w:link w:val="2"/>
    <w:uiPriority w:val="9"/>
    <w:semiHidden/>
    <w:rsid w:val="006B046A"/>
    <w:rPr>
      <w:rFonts w:asciiTheme="majorHAnsi" w:eastAsiaTheme="majorEastAsia" w:hAnsiTheme="majorHAnsi" w:cstheme="majorBidi"/>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611</Characters>
  <Application>Microsoft Office Word</Application>
  <DocSecurity>0</DocSecurity>
  <Lines>27</Lines>
  <Paragraphs>36</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2025-07-02T08:30:00Z</dcterms:created>
  <dcterms:modified xsi:type="dcterms:W3CDTF">2025-07-03T09:53:00Z</dcterms:modified>
</cp:coreProperties>
</file>