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36" w:rsidRPr="00637635" w:rsidRDefault="00483736" w:rsidP="00637635">
      <w:pPr>
        <w:pStyle w:val="1"/>
        <w:spacing w:line="400" w:lineRule="exact"/>
        <w:jc w:val="center"/>
        <w:rPr>
          <w:sz w:val="32"/>
          <w:szCs w:val="32"/>
        </w:rPr>
      </w:pPr>
      <w:r w:rsidRPr="00637635">
        <w:rPr>
          <w:rFonts w:hint="eastAsia"/>
        </w:rPr>
        <w:t>扬州市政管网有限公司</w:t>
      </w:r>
      <w:r w:rsidR="00E17302">
        <w:rPr>
          <w:rFonts w:hint="eastAsia"/>
        </w:rPr>
        <w:t>外墙</w:t>
      </w:r>
      <w:r w:rsidRPr="00637635">
        <w:rPr>
          <w:rFonts w:hint="eastAsia"/>
        </w:rPr>
        <w:t>装修改造工程设计</w:t>
      </w:r>
      <w:r w:rsidRPr="00637635">
        <w:t>招标</w:t>
      </w:r>
      <w:r w:rsidR="00D72B05">
        <w:rPr>
          <w:rFonts w:hint="eastAsia"/>
        </w:rPr>
        <w:t>文件</w:t>
      </w:r>
    </w:p>
    <w:p w:rsidR="00483736" w:rsidRPr="00637635" w:rsidRDefault="00483736" w:rsidP="00637635">
      <w:pPr>
        <w:pStyle w:val="a3"/>
        <w:widowControl/>
        <w:shd w:val="clear" w:color="auto" w:fill="FFFFFF"/>
        <w:spacing w:before="100" w:beforeAutospacing="1" w:after="100" w:afterAutospacing="1" w:line="400" w:lineRule="exact"/>
        <w:ind w:leftChars="229" w:left="481" w:firstLine="640"/>
        <w:jc w:val="left"/>
        <w:rPr>
          <w:sz w:val="32"/>
          <w:szCs w:val="32"/>
        </w:rPr>
      </w:pP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我公司拟实施扬州市政管网有限公司</w:t>
      </w:r>
      <w:r w:rsidR="00E17302">
        <w:rPr>
          <w:rFonts w:ascii="仿宋_GB2312" w:eastAsia="仿宋_GB2312" w:hAnsi="宋体" w:cs="宋体" w:hint="eastAsia"/>
          <w:kern w:val="0"/>
          <w:sz w:val="32"/>
          <w:szCs w:val="32"/>
        </w:rPr>
        <w:t>外墙</w:t>
      </w: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装修改造</w:t>
      </w:r>
      <w:r w:rsidR="00D36487"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工程</w:t>
      </w: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，已具备招标条件。根据该工程设计的需要，现对装修改造</w:t>
      </w:r>
      <w:r w:rsidR="00D36487"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工程</w:t>
      </w: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设计进行招标工作。具体内容如下：</w:t>
      </w:r>
    </w:p>
    <w:p w:rsidR="00483736" w:rsidRPr="00637635" w:rsidRDefault="00483736" w:rsidP="00637635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ind w:firstLineChars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招标项目</w:t>
      </w:r>
    </w:p>
    <w:p w:rsidR="00483736" w:rsidRPr="00637635" w:rsidRDefault="00483736" w:rsidP="00637635">
      <w:pPr>
        <w:pStyle w:val="a3"/>
        <w:widowControl/>
        <w:shd w:val="clear" w:color="auto" w:fill="FFFFFF"/>
        <w:spacing w:before="100" w:beforeAutospacing="1" w:after="100" w:afterAutospacing="1" w:line="400" w:lineRule="exact"/>
        <w:ind w:left="480" w:firstLineChars="0" w:firstLine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扬州市政管网有限公司</w:t>
      </w:r>
      <w:r w:rsidR="00E17302">
        <w:rPr>
          <w:rFonts w:ascii="仿宋_GB2312" w:eastAsia="仿宋_GB2312" w:hAnsi="宋体" w:cs="宋体" w:hint="eastAsia"/>
          <w:kern w:val="0"/>
          <w:sz w:val="32"/>
          <w:szCs w:val="32"/>
        </w:rPr>
        <w:t>外墙</w:t>
      </w: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装修改造工程设计</w:t>
      </w:r>
    </w:p>
    <w:p w:rsidR="00483736" w:rsidRPr="00637635" w:rsidRDefault="00483736" w:rsidP="00637635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ind w:firstLineChars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设计内容</w:t>
      </w:r>
    </w:p>
    <w:p w:rsidR="00483736" w:rsidRPr="00637635" w:rsidRDefault="00483736" w:rsidP="00637635">
      <w:pPr>
        <w:pStyle w:val="a3"/>
        <w:widowControl/>
        <w:shd w:val="clear" w:color="auto" w:fill="FFFFFF"/>
        <w:spacing w:before="100" w:beforeAutospacing="1" w:after="100" w:afterAutospacing="1" w:line="400" w:lineRule="exact"/>
        <w:ind w:leftChars="229" w:left="481" w:firstLineChars="150"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项目主要设计内容为综合楼、办公楼、电房、泵房外立面装修改造约4500平米、主入口处新建钢结构门卫房及门库改造、电动车棚处改造等装修改造设计。</w:t>
      </w:r>
    </w:p>
    <w:p w:rsidR="00483736" w:rsidRPr="00637635" w:rsidRDefault="00483736" w:rsidP="00637635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ind w:firstLineChars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资质要求：</w:t>
      </w:r>
    </w:p>
    <w:p w:rsidR="00483736" w:rsidRPr="00637635" w:rsidRDefault="00483736" w:rsidP="00637635">
      <w:pPr>
        <w:widowControl/>
        <w:shd w:val="clear" w:color="auto" w:fill="FFFFFF"/>
        <w:spacing w:before="100" w:beforeAutospacing="1" w:after="100" w:afterAutospacing="1" w:line="4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投标单位必须具备建筑装饰工程设计专项资质丙级及以上设计资质，项目负责人必须具备中级工程师及以上职称；</w:t>
      </w:r>
    </w:p>
    <w:p w:rsidR="00483736" w:rsidRPr="00637635" w:rsidRDefault="00483736" w:rsidP="00637635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ind w:firstLineChars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时间要求</w:t>
      </w:r>
    </w:p>
    <w:p w:rsidR="00483736" w:rsidRPr="00637635" w:rsidRDefault="00483736" w:rsidP="00637635">
      <w:pPr>
        <w:widowControl/>
        <w:shd w:val="clear" w:color="auto" w:fill="FFFFFF"/>
        <w:spacing w:before="100" w:beforeAutospacing="1" w:after="100" w:afterAutospacing="1" w:line="4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签订合同后20个工作日内完成现场勘查和设计方案、施工图设计工作。</w:t>
      </w:r>
    </w:p>
    <w:p w:rsidR="00483736" w:rsidRPr="00637635" w:rsidRDefault="00483736" w:rsidP="00637635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ind w:firstLineChars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合同的签订与支付</w:t>
      </w:r>
    </w:p>
    <w:p w:rsidR="00483736" w:rsidRPr="00637635" w:rsidRDefault="00483736" w:rsidP="00637635">
      <w:pPr>
        <w:widowControl/>
        <w:shd w:val="clear" w:color="auto" w:fill="FFFFFF"/>
        <w:spacing w:before="100" w:beforeAutospacing="1" w:after="100" w:afterAutospacing="1" w:line="4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施工图完成后一次性付清。</w:t>
      </w:r>
    </w:p>
    <w:p w:rsidR="00483736" w:rsidRPr="00637635" w:rsidRDefault="00483736" w:rsidP="00637635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ind w:firstLineChars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招标控制价</w:t>
      </w:r>
    </w:p>
    <w:p w:rsidR="00483736" w:rsidRPr="00637635" w:rsidRDefault="00483736" w:rsidP="00637635">
      <w:pPr>
        <w:widowControl/>
        <w:shd w:val="clear" w:color="auto" w:fill="FFFFFF"/>
        <w:spacing w:before="100" w:beforeAutospacing="1" w:after="100" w:afterAutospacing="1" w:line="4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本项目的设计招标最高限价为10万元。中标价即为合同包干总价，本金额包含方案设计、施工图设计及与设计相关的专家评审费等各类费用。</w:t>
      </w:r>
    </w:p>
    <w:p w:rsidR="00483736" w:rsidRPr="00637635" w:rsidRDefault="00483736" w:rsidP="00637635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ind w:firstLineChars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评标方式及中标单位的确定</w:t>
      </w:r>
    </w:p>
    <w:p w:rsidR="00483736" w:rsidRPr="00637635" w:rsidRDefault="00483736" w:rsidP="00637635">
      <w:pPr>
        <w:widowControl/>
        <w:shd w:val="clear" w:color="auto" w:fill="FFFFFF"/>
        <w:spacing w:before="100" w:beforeAutospacing="1" w:after="100" w:afterAutospacing="1" w:line="400" w:lineRule="exact"/>
        <w:ind w:firstLineChars="150"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37635">
        <w:rPr>
          <w:rFonts w:ascii="仿宋_GB2312" w:eastAsia="仿宋_GB2312" w:hAnsi="宋体" w:cs="宋体"/>
          <w:kern w:val="0"/>
          <w:sz w:val="32"/>
          <w:szCs w:val="32"/>
        </w:rPr>
        <w:lastRenderedPageBreak/>
        <w:t>本次评标采用</w:t>
      </w:r>
      <w:r w:rsidR="00E17302">
        <w:rPr>
          <w:rFonts w:ascii="仿宋_GB2312" w:eastAsia="仿宋_GB2312" w:hAnsi="宋体" w:cs="宋体" w:hint="eastAsia"/>
          <w:kern w:val="0"/>
          <w:sz w:val="32"/>
          <w:szCs w:val="32"/>
        </w:rPr>
        <w:t>合理</w:t>
      </w:r>
      <w:r w:rsidR="00E17302">
        <w:rPr>
          <w:rFonts w:ascii="仿宋_GB2312" w:eastAsia="仿宋_GB2312" w:hAnsi="宋体" w:cs="宋体"/>
          <w:kern w:val="0"/>
          <w:sz w:val="32"/>
          <w:szCs w:val="32"/>
        </w:rPr>
        <w:t>低价</w:t>
      </w:r>
      <w:r w:rsidRPr="00637635">
        <w:rPr>
          <w:rFonts w:ascii="仿宋_GB2312" w:eastAsia="仿宋_GB2312" w:hAnsi="宋体" w:cs="宋体"/>
          <w:kern w:val="0"/>
          <w:sz w:val="32"/>
          <w:szCs w:val="32"/>
        </w:rPr>
        <w:t>法。</w:t>
      </w:r>
    </w:p>
    <w:p w:rsidR="00483736" w:rsidRPr="00637635" w:rsidRDefault="00637635" w:rsidP="00637635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八</w:t>
      </w:r>
      <w:r w:rsidR="00483736" w:rsidRPr="00637635">
        <w:rPr>
          <w:rFonts w:ascii="仿宋_GB2312" w:eastAsia="仿宋_GB2312" w:hAnsiTheme="minorEastAsia" w:hint="eastAsia"/>
          <w:sz w:val="32"/>
          <w:szCs w:val="32"/>
        </w:rPr>
        <w:t>、</w:t>
      </w:r>
      <w:r w:rsidR="00483736"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投标报名递交下列资料：</w:t>
      </w:r>
    </w:p>
    <w:p w:rsidR="00483736" w:rsidRPr="00637635" w:rsidRDefault="00483736" w:rsidP="00637635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1、投标单位营业执照副本；</w:t>
      </w:r>
    </w:p>
    <w:p w:rsidR="00483736" w:rsidRPr="00637635" w:rsidRDefault="00483736" w:rsidP="00637635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2、投标单位法人授权委托书、被委托人身份证明；</w:t>
      </w:r>
    </w:p>
    <w:p w:rsidR="00483736" w:rsidRPr="00637635" w:rsidRDefault="00483736" w:rsidP="00637635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3、企业资质证书、项目负责人证书；</w:t>
      </w:r>
    </w:p>
    <w:p w:rsidR="00483736" w:rsidRPr="00637635" w:rsidRDefault="00483736" w:rsidP="00637635">
      <w:pPr>
        <w:widowControl/>
        <w:shd w:val="clear" w:color="auto" w:fill="FFFFFF"/>
        <w:spacing w:before="100" w:beforeAutospacing="1" w:after="100" w:afterAutospacing="1" w:line="400" w:lineRule="exact"/>
        <w:ind w:firstLineChars="100" w:firstLine="320"/>
        <w:jc w:val="left"/>
        <w:rPr>
          <w:rFonts w:ascii="仿宋_GB2312" w:eastAsia="仿宋_GB2312" w:hAnsiTheme="minorEastAsia"/>
          <w:sz w:val="32"/>
          <w:szCs w:val="32"/>
        </w:rPr>
      </w:pP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4、2018年12月以来企业承接过单项设计合同金额8万元及以上装饰设计业绩合同</w:t>
      </w:r>
      <w:r w:rsidRPr="00637635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483736" w:rsidRPr="00637635" w:rsidRDefault="00483736" w:rsidP="00637635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以上资料需提供复印件（加盖公章）一份，原件备查。</w:t>
      </w:r>
    </w:p>
    <w:p w:rsidR="00637635" w:rsidRPr="008874B0" w:rsidRDefault="00D36487" w:rsidP="008874B0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仿宋_GB2312" w:eastAsia="仿宋_GB2312" w:hAnsiTheme="minorEastAsia"/>
          <w:sz w:val="32"/>
          <w:szCs w:val="32"/>
        </w:rPr>
      </w:pPr>
      <w:r w:rsidRPr="008874B0">
        <w:rPr>
          <w:rFonts w:ascii="仿宋_GB2312" w:eastAsia="仿宋_GB2312" w:hAnsiTheme="minorEastAsia" w:hint="eastAsia"/>
          <w:sz w:val="32"/>
          <w:szCs w:val="32"/>
        </w:rPr>
        <w:t>投标报名</w:t>
      </w:r>
      <w:r w:rsidR="00483736" w:rsidRPr="008874B0">
        <w:rPr>
          <w:rFonts w:ascii="仿宋_GB2312" w:eastAsia="仿宋_GB2312" w:hAnsiTheme="minorEastAsia" w:hint="eastAsia"/>
          <w:sz w:val="32"/>
          <w:szCs w:val="32"/>
        </w:rPr>
        <w:t>文件递交时间、地点</w:t>
      </w:r>
      <w:r w:rsidR="00637635" w:rsidRPr="008874B0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2D1675" w:rsidRPr="00637635" w:rsidRDefault="00483736" w:rsidP="00637635">
      <w:pPr>
        <w:spacing w:line="400" w:lineRule="exact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2021年</w:t>
      </w:r>
      <w:r w:rsidR="003475A3"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12</w:t>
      </w: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3475A3"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3A735F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日</w:t>
      </w:r>
      <w:bookmarkStart w:id="0" w:name="_GoBack"/>
      <w:bookmarkEnd w:id="0"/>
      <w:r w:rsidR="003475A3"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下午五</w:t>
      </w: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点</w:t>
      </w:r>
      <w:r w:rsidR="003475A3"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半</w:t>
      </w: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前，邮寄或书面送达：扬州市广陵区汤汪路183号扬州市政管网有限公司</w:t>
      </w:r>
      <w:r w:rsidR="003475A3"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工程技术处</w:t>
      </w: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联系电话：</w:t>
      </w:r>
      <w:r w:rsidR="003475A3"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18936221131</w:t>
      </w: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联系人：</w:t>
      </w:r>
      <w:r w:rsidR="003475A3"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孙 钧</w:t>
      </w:r>
      <w:r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邮编：225000。</w:t>
      </w:r>
      <w:r w:rsidR="00D36487" w:rsidRPr="00637635">
        <w:rPr>
          <w:rFonts w:ascii="仿宋_GB2312" w:eastAsia="仿宋_GB2312" w:hAnsi="宋体" w:cs="宋体" w:hint="eastAsia"/>
          <w:kern w:val="0"/>
          <w:sz w:val="32"/>
          <w:szCs w:val="32"/>
        </w:rPr>
        <w:t>经报名，资格审查合格后统一发放招标文件。</w:t>
      </w:r>
    </w:p>
    <w:sectPr w:rsidR="002D1675" w:rsidRPr="00637635" w:rsidSect="00716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C41" w:rsidRDefault="00FA5C41" w:rsidP="003475A3">
      <w:r>
        <w:separator/>
      </w:r>
    </w:p>
  </w:endnote>
  <w:endnote w:type="continuationSeparator" w:id="1">
    <w:p w:rsidR="00FA5C41" w:rsidRDefault="00FA5C41" w:rsidP="00347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C41" w:rsidRDefault="00FA5C41" w:rsidP="003475A3">
      <w:r>
        <w:separator/>
      </w:r>
    </w:p>
  </w:footnote>
  <w:footnote w:type="continuationSeparator" w:id="1">
    <w:p w:rsidR="00FA5C41" w:rsidRDefault="00FA5C41" w:rsidP="00347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7B16"/>
    <w:multiLevelType w:val="hybridMultilevel"/>
    <w:tmpl w:val="E8186AFE"/>
    <w:lvl w:ilvl="0" w:tplc="C2CED42A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3C48B1"/>
    <w:multiLevelType w:val="hybridMultilevel"/>
    <w:tmpl w:val="F3825CF2"/>
    <w:lvl w:ilvl="0" w:tplc="FF7029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736"/>
    <w:rsid w:val="0003397C"/>
    <w:rsid w:val="00234A84"/>
    <w:rsid w:val="003475A3"/>
    <w:rsid w:val="003A735F"/>
    <w:rsid w:val="00483736"/>
    <w:rsid w:val="00637635"/>
    <w:rsid w:val="00716C7E"/>
    <w:rsid w:val="00794F51"/>
    <w:rsid w:val="007F587F"/>
    <w:rsid w:val="00835059"/>
    <w:rsid w:val="008874B0"/>
    <w:rsid w:val="009C759D"/>
    <w:rsid w:val="00AA2276"/>
    <w:rsid w:val="00B622B2"/>
    <w:rsid w:val="00BE7831"/>
    <w:rsid w:val="00D36487"/>
    <w:rsid w:val="00D72B05"/>
    <w:rsid w:val="00E12829"/>
    <w:rsid w:val="00E17302"/>
    <w:rsid w:val="00E31029"/>
    <w:rsid w:val="00E3731D"/>
    <w:rsid w:val="00F026DC"/>
    <w:rsid w:val="00FA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3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837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373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83736"/>
    <w:pPr>
      <w:ind w:firstLineChars="200" w:firstLine="420"/>
    </w:pPr>
  </w:style>
  <w:style w:type="paragraph" w:styleId="a4">
    <w:name w:val="Document Map"/>
    <w:basedOn w:val="a"/>
    <w:link w:val="Char"/>
    <w:uiPriority w:val="99"/>
    <w:semiHidden/>
    <w:unhideWhenUsed/>
    <w:rsid w:val="00483736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483736"/>
    <w:rPr>
      <w:rFonts w:ascii="宋体" w:eastAsia="宋体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47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475A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47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475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姜卫华</dc:creator>
  <cp:lastModifiedBy>Microsoft</cp:lastModifiedBy>
  <cp:revision>11</cp:revision>
  <dcterms:created xsi:type="dcterms:W3CDTF">2021-11-30T09:33:00Z</dcterms:created>
  <dcterms:modified xsi:type="dcterms:W3CDTF">2021-12-02T08:20:00Z</dcterms:modified>
</cp:coreProperties>
</file>