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1B55">
      <w:pPr>
        <w:pStyle w:val="2"/>
        <w:bidi w:val="0"/>
        <w:rPr>
          <w:rFonts w:hint="default"/>
          <w:highlight w:val="none"/>
        </w:rPr>
      </w:pPr>
      <w:bookmarkStart w:id="14" w:name="_GoBack"/>
      <w:bookmarkEnd w:id="14"/>
      <w:r>
        <w:rPr>
          <w:rFonts w:hint="default"/>
          <w:highlight w:val="none"/>
        </w:rPr>
        <w:t>招标公告</w:t>
      </w:r>
    </w:p>
    <w:p w14:paraId="5A83097E">
      <w:pPr>
        <w:spacing w:line="360" w:lineRule="auto"/>
        <w:ind w:firstLine="420" w:firstLineChars="200"/>
        <w:rPr>
          <w:rFonts w:hint="default" w:ascii="Times New Roman" w:hAnsi="Times New Roman" w:cs="Times New Roman"/>
          <w:b/>
          <w:bCs/>
          <w:szCs w:val="21"/>
          <w:highlight w:val="none"/>
        </w:rPr>
      </w:pPr>
      <w:bookmarkStart w:id="0" w:name="_Toc35393790"/>
      <w:bookmarkStart w:id="1" w:name="_Toc35393621"/>
      <w:bookmarkStart w:id="2" w:name="_Toc28359002"/>
      <w:bookmarkStart w:id="3" w:name="_Toc28359079"/>
      <w:r>
        <w:rPr>
          <w:rFonts w:hint="eastAsia" w:ascii="宋体" w:hAnsi="宋体"/>
          <w:lang w:val="en-US" w:eastAsia="zh-CN"/>
        </w:rPr>
        <w:t>江苏明诚工程管理</w:t>
      </w:r>
      <w:r>
        <w:rPr>
          <w:rFonts w:hint="eastAsia" w:ascii="宋体" w:hAnsi="宋体"/>
        </w:rPr>
        <w:t>有限公司（以下简称“代理机构”）受扬州市政管网有限公司（以下简称“采购人”）的委托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就</w:t>
      </w:r>
      <w:r>
        <w:rPr>
          <w:rFonts w:hint="default" w:ascii="Times New Roman" w:hAnsi="Times New Roman" w:cs="Times New Roman"/>
          <w:szCs w:val="21"/>
          <w:highlight w:val="none"/>
        </w:rPr>
        <w:t>扬州市政管网有限公司</w:t>
      </w:r>
      <w:r>
        <w:rPr>
          <w:rFonts w:hint="eastAsia" w:ascii="宋体" w:hAnsi="宋体" w:cs="宋体"/>
          <w:sz w:val="22"/>
          <w:szCs w:val="18"/>
          <w:u w:val="none"/>
          <w:shd w:val="clear" w:color="080000" w:fill="FFFFFF"/>
        </w:rPr>
        <w:t>站低压电气、自控及安防设备维保项目</w:t>
      </w:r>
      <w:r>
        <w:rPr>
          <w:rFonts w:hint="default" w:ascii="Times New Roman" w:hAnsi="Times New Roman" w:cs="Times New Roman"/>
          <w:szCs w:val="21"/>
          <w:highlight w:val="none"/>
        </w:rPr>
        <w:t>进行公开招标采购，现欢迎符合相关条件的供应商投标。</w:t>
      </w:r>
    </w:p>
    <w:p w14:paraId="0C0793CB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highlight w:val="none"/>
        </w:rPr>
        <w:t>一、项目基本情况</w:t>
      </w:r>
      <w:bookmarkEnd w:id="0"/>
      <w:bookmarkEnd w:id="1"/>
      <w:bookmarkEnd w:id="2"/>
      <w:bookmarkEnd w:id="3"/>
    </w:p>
    <w:p w14:paraId="3AACBB8E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21"/>
          <w:highlight w:val="none"/>
        </w:rPr>
        <w:t>1.项目名称：</w:t>
      </w:r>
      <w:r>
        <w:rPr>
          <w:rFonts w:hint="eastAsia" w:ascii="宋体" w:hAnsi="宋体" w:cs="宋体"/>
          <w:szCs w:val="21"/>
          <w:shd w:val="clear" w:color="080000" w:fill="FFFFFF"/>
        </w:rPr>
        <w:t>扬州市政管网有限公司泵站低压电气、自控及安防设备维保项目</w:t>
      </w:r>
    </w:p>
    <w:p w14:paraId="463F38CB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highlight w:val="none"/>
        </w:rPr>
        <w:t>.最高限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价：</w:t>
      </w:r>
      <w:r>
        <w:rPr>
          <w:rFonts w:hint="eastAsia" w:cs="Times New Roman"/>
          <w:szCs w:val="21"/>
          <w:highlight w:val="none"/>
          <w:lang w:val="en-US" w:eastAsia="zh-CN"/>
        </w:rPr>
        <w:t>约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31</w:t>
      </w:r>
      <w:r>
        <w:rPr>
          <w:rFonts w:hint="default" w:ascii="Times New Roman" w:hAnsi="Times New Roman" w:cs="Times New Roman"/>
          <w:szCs w:val="21"/>
          <w:highlight w:val="none"/>
        </w:rPr>
        <w:t>万元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含税价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）</w:t>
      </w:r>
    </w:p>
    <w:p w14:paraId="41461FFE">
      <w:pPr>
        <w:pStyle w:val="3"/>
        <w:widowControl/>
        <w:shd w:val="clear" w:color="060000" w:fill="FFFFFF"/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.采购需求：</w:t>
      </w:r>
    </w:p>
    <w:p w14:paraId="17429DAB">
      <w:pPr>
        <w:pStyle w:val="3"/>
        <w:widowControl/>
        <w:shd w:val="clear" w:color="060000" w:fill="FFFFFF"/>
        <w:spacing w:line="360" w:lineRule="auto"/>
        <w:ind w:firstLine="420" w:firstLineChars="200"/>
        <w:rPr>
          <w:rFonts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（1）泵站低压电气、自控及安防设备（包括低压进线柜、馈电柜、电容柜、水泵控制柜、PLC柜、三监系统、门禁系统、摄像头、交换机等，还包括就地控制箱、转接箱等）的巡查及维修；</w:t>
      </w:r>
    </w:p>
    <w:p w14:paraId="55FFE27E">
      <w:pPr>
        <w:pStyle w:val="3"/>
        <w:widowControl/>
        <w:shd w:val="clear" w:color="060000" w:fill="FFFFFF"/>
        <w:spacing w:line="360" w:lineRule="auto"/>
        <w:ind w:firstLine="420" w:firstLineChars="200"/>
        <w:rPr>
          <w:rFonts w:ascii="宋体" w:hAnsi="宋体" w:cs="宋体"/>
          <w:b/>
          <w:shd w:val="clear" w:color="05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（2）截流泵站(含截流井)低压电气、自控及安防设备的维修。</w:t>
      </w:r>
    </w:p>
    <w:p w14:paraId="3B3EE8E0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</w:pP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.</w:t>
      </w:r>
      <w:r>
        <w:rPr>
          <w:rFonts w:hint="eastAsia" w:ascii="宋体" w:hAnsi="宋体" w:cs="宋体"/>
          <w:sz w:val="21"/>
          <w:szCs w:val="21"/>
          <w:shd w:val="clear" w:color="080000" w:fill="FFFFFF"/>
        </w:rPr>
        <w:t>工作地点：</w:t>
      </w:r>
      <w:r>
        <w:rPr>
          <w:rFonts w:hint="eastAsia" w:ascii="宋体" w:hAnsi="宋体" w:cs="宋体"/>
          <w:sz w:val="21"/>
          <w:szCs w:val="21"/>
          <w:shd w:val="clear" w:color="080000" w:fill="FFFFFF"/>
          <w:lang w:val="en-US" w:eastAsia="zh-CN"/>
        </w:rPr>
        <w:t>采购人</w:t>
      </w:r>
      <w:r>
        <w:rPr>
          <w:rFonts w:hint="eastAsia" w:ascii="宋体" w:hAnsi="宋体" w:cs="宋体"/>
          <w:sz w:val="21"/>
          <w:szCs w:val="21"/>
          <w:shd w:val="clear" w:color="080000" w:fill="FFFFFF"/>
        </w:rPr>
        <w:t>所属区域56座泵站、8座一体化泵站、约136座截流泵站(含截流井)（包括</w:t>
      </w:r>
      <w:r>
        <w:rPr>
          <w:rFonts w:hint="eastAsia" w:ascii="宋体" w:hAnsi="宋体" w:cs="宋体"/>
          <w:sz w:val="21"/>
          <w:szCs w:val="21"/>
          <w:shd w:val="clear" w:color="080000" w:fill="FFFFFF"/>
          <w:lang w:val="en-US" w:eastAsia="zh-CN"/>
        </w:rPr>
        <w:t>采购人</w:t>
      </w:r>
      <w:r>
        <w:rPr>
          <w:rFonts w:hint="eastAsia" w:ascii="宋体" w:hAnsi="宋体" w:cs="宋体"/>
          <w:sz w:val="21"/>
          <w:szCs w:val="21"/>
          <w:shd w:val="clear" w:color="080000" w:fill="FFFFFF"/>
        </w:rPr>
        <w:t>后期建设或管养的泵站和设施）</w:t>
      </w:r>
    </w:p>
    <w:p w14:paraId="2DB71FD9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</w:pP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.</w:t>
      </w:r>
      <w:r>
        <w:rPr>
          <w:rFonts w:hint="eastAsia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服务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质量标准：合格（达到</w:t>
      </w:r>
      <w:r>
        <w:rPr>
          <w:rFonts w:hint="eastAsia" w:ascii="Times New Roman" w:hAnsi="Times New Roman" w:cs="Times New Roman"/>
          <w:szCs w:val="21"/>
          <w:highlight w:val="none"/>
          <w:shd w:val="clear" w:color="080000" w:fill="FFFFFF"/>
          <w:lang w:eastAsia="zh-CN"/>
        </w:rPr>
        <w:t>采购人</w:t>
      </w:r>
      <w:r>
        <w:rPr>
          <w:rFonts w:hint="eastAsia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要求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）</w:t>
      </w:r>
    </w:p>
    <w:p w14:paraId="0F0ED6D6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Cs w:val="21"/>
          <w:highlight w:val="none"/>
          <w:shd w:val="clear" w:color="080000" w:fill="FFFFFF"/>
          <w:lang w:val="en-US" w:eastAsia="zh-CN"/>
        </w:rPr>
      </w:pP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.合同履行期限：合同签订之日起</w:t>
      </w:r>
      <w:r>
        <w:rPr>
          <w:rFonts w:hint="eastAsia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1年</w:t>
      </w:r>
    </w:p>
    <w:p w14:paraId="0413A22F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.本项目</w:t>
      </w:r>
      <w:r>
        <w:rPr>
          <w:rFonts w:hint="default" w:ascii="Times New Roman" w:hAnsi="Times New Roman" w:cs="Times New Roman"/>
          <w:szCs w:val="21"/>
          <w:highlight w:val="none"/>
          <w:u w:val="single"/>
          <w:shd w:val="clear" w:color="080000" w:fill="FFFFFF"/>
        </w:rPr>
        <w:t>不接受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联合体投</w:t>
      </w:r>
      <w:r>
        <w:rPr>
          <w:rFonts w:hint="default" w:ascii="Times New Roman" w:hAnsi="Times New Roman" w:cs="Times New Roman"/>
          <w:szCs w:val="21"/>
          <w:highlight w:val="none"/>
        </w:rPr>
        <w:t>标</w:t>
      </w:r>
    </w:p>
    <w:p w14:paraId="7FC392E0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  <w:highlight w:val="none"/>
        </w:rPr>
        <w:t>.本项目</w:t>
      </w:r>
      <w:r>
        <w:rPr>
          <w:rFonts w:hint="default" w:ascii="Times New Roman" w:hAnsi="Times New Roman" w:cs="Times New Roman"/>
          <w:szCs w:val="21"/>
          <w:highlight w:val="none"/>
          <w:u w:val="single"/>
        </w:rPr>
        <w:t>不接受</w:t>
      </w:r>
      <w:r>
        <w:rPr>
          <w:rFonts w:hint="default" w:ascii="Times New Roman" w:hAnsi="Times New Roman" w:cs="Times New Roman"/>
          <w:szCs w:val="21"/>
          <w:highlight w:val="none"/>
        </w:rPr>
        <w:t>进口产品投标</w:t>
      </w:r>
    </w:p>
    <w:p w14:paraId="3D7EC3EB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bookmarkStart w:id="4" w:name="_Toc35393791"/>
      <w:bookmarkStart w:id="5" w:name="_Toc28359003"/>
      <w:bookmarkStart w:id="6" w:name="_Toc28359080"/>
      <w:bookmarkStart w:id="7" w:name="_Toc35393622"/>
      <w:r>
        <w:rPr>
          <w:rFonts w:hint="default" w:ascii="Times New Roman" w:hAnsi="Times New Roman" w:eastAsia="宋体" w:cs="Times New Roman"/>
          <w:b/>
          <w:bCs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27732D61"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szCs w:val="21"/>
          <w:highlight w:val="none"/>
        </w:rPr>
        <w:t>1.</w:t>
      </w:r>
      <w:r>
        <w:rPr>
          <w:rFonts w:hint="eastAsia" w:ascii="Times New Roman" w:hAnsi="Times New Roman" w:cs="Times New Roman"/>
          <w:b/>
          <w:bCs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Cs w:val="21"/>
          <w:highlight w:val="none"/>
        </w:rPr>
        <w:t>满足符合相关采购法律法规规定的条件，并提供下列材料：</w:t>
      </w:r>
    </w:p>
    <w:p w14:paraId="78A85508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（1）投标函</w:t>
      </w:r>
      <w:r>
        <w:rPr>
          <w:rFonts w:hint="default" w:ascii="Times New Roman" w:hAnsi="Times New Roman" w:cs="Times New Roman"/>
          <w:b/>
          <w:szCs w:val="21"/>
          <w:highlight w:val="none"/>
        </w:rPr>
        <w:t>(原件)</w:t>
      </w:r>
    </w:p>
    <w:p w14:paraId="0715FAE7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highlight w:val="none"/>
        </w:rPr>
        <w:t>）若法定代表人参加投标的，须提供本人身份证复印件</w:t>
      </w:r>
      <w:r>
        <w:rPr>
          <w:rFonts w:hint="default" w:ascii="Times New Roman" w:hAnsi="Times New Roman" w:cs="Times New Roman"/>
          <w:b/>
          <w:szCs w:val="21"/>
          <w:highlight w:val="none"/>
        </w:rPr>
        <w:t>(复印件加盖投标人公章)</w:t>
      </w:r>
      <w:r>
        <w:rPr>
          <w:rFonts w:hint="default" w:ascii="Times New Roman" w:hAnsi="Times New Roman" w:cs="Times New Roman"/>
          <w:szCs w:val="21"/>
          <w:highlight w:val="none"/>
        </w:rPr>
        <w:t>；若授权代表参加的，须提供《法人授权书》原件和授权代表身份证复印件</w:t>
      </w:r>
      <w:r>
        <w:rPr>
          <w:rFonts w:hint="default" w:ascii="Times New Roman" w:hAnsi="Times New Roman" w:cs="Times New Roman"/>
          <w:b/>
          <w:szCs w:val="21"/>
          <w:highlight w:val="none"/>
        </w:rPr>
        <w:t>(复印件加盖投标人公章)</w:t>
      </w:r>
    </w:p>
    <w:p w14:paraId="714ACB60">
      <w:pPr>
        <w:spacing w:line="360" w:lineRule="auto"/>
        <w:ind w:firstLine="420" w:firstLineChars="200"/>
        <w:rPr>
          <w:rFonts w:hint="default" w:ascii="Times New Roman" w:hAnsi="Times New Roman" w:cs="Times New Roman"/>
          <w:b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  <w:highlight w:val="none"/>
        </w:rPr>
        <w:t>）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有效的</w:t>
      </w:r>
      <w:r>
        <w:rPr>
          <w:rFonts w:hint="default" w:ascii="Times New Roman" w:hAnsi="Times New Roman" w:cs="Times New Roman"/>
          <w:szCs w:val="21"/>
          <w:highlight w:val="none"/>
        </w:rPr>
        <w:t>营业执照副本</w:t>
      </w:r>
      <w:r>
        <w:rPr>
          <w:rFonts w:hint="default" w:ascii="Times New Roman" w:hAnsi="Times New Roman" w:cs="Times New Roman"/>
          <w:b/>
          <w:szCs w:val="21"/>
          <w:highlight w:val="none"/>
        </w:rPr>
        <w:t>(复印件加盖投标人公章)</w:t>
      </w:r>
    </w:p>
    <w:p w14:paraId="5D1EEB8B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  <w:highlight w:val="none"/>
        </w:rPr>
        <w:t>）依法缴纳职工社会保障资金的证明材料</w:t>
      </w:r>
      <w:r>
        <w:rPr>
          <w:rFonts w:hint="default" w:ascii="Times New Roman" w:hAnsi="Times New Roman" w:cs="Times New Roman"/>
          <w:b/>
          <w:szCs w:val="21"/>
          <w:highlight w:val="none"/>
        </w:rPr>
        <w:t>(复印件加盖投标人公章)</w:t>
      </w:r>
      <w:r>
        <w:rPr>
          <w:rFonts w:hint="default" w:ascii="Times New Roman" w:hAnsi="Times New Roman" w:cs="Times New Roman"/>
          <w:szCs w:val="21"/>
          <w:highlight w:val="none"/>
        </w:rPr>
        <w:t>(税务、银行或社会保险基金管理部门出具的</w:t>
      </w:r>
      <w:r>
        <w:rPr>
          <w:rFonts w:hint="eastAsia" w:ascii="Times New Roman" w:hAnsi="Times New Roman" w:cs="Times New Roman"/>
          <w:b/>
          <w:bCs/>
          <w:szCs w:val="21"/>
          <w:highlight w:val="none"/>
          <w:lang w:val="en-US" w:eastAsia="zh-CN"/>
        </w:rPr>
        <w:t>2025年5月至2025年7月</w:t>
      </w:r>
      <w:r>
        <w:rPr>
          <w:rFonts w:hint="default" w:ascii="Times New Roman" w:hAnsi="Times New Roman" w:cs="Times New Roman"/>
          <w:szCs w:val="21"/>
          <w:highlight w:val="none"/>
        </w:rPr>
        <w:t>三个月内任意一份缴纳职工社会保障资金的缴款凭证或缴款证明)</w:t>
      </w:r>
    </w:p>
    <w:p w14:paraId="5BB2D0E5">
      <w:pPr>
        <w:spacing w:line="360" w:lineRule="auto"/>
        <w:ind w:firstLine="420" w:firstLineChars="200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供应商</w:t>
      </w:r>
      <w:r>
        <w:rPr>
          <w:rFonts w:hint="eastAsia" w:ascii="Times New Roman" w:hAnsi="Times New Roman" w:cs="Times New Roman"/>
          <w:b/>
          <w:bCs/>
          <w:szCs w:val="21"/>
          <w:highlight w:val="none"/>
          <w:lang w:val="en-US" w:eastAsia="zh-CN"/>
        </w:rPr>
        <w:t>2025年5月至2025年7月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三个月内任意一份依法纳税的缴款凭证</w:t>
      </w: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(复印件加盖投标人公章)</w:t>
      </w:r>
    </w:p>
    <w:p w14:paraId="05A3F5CD">
      <w:pPr>
        <w:spacing w:line="360" w:lineRule="auto"/>
        <w:ind w:firstLine="525" w:firstLineChars="250"/>
        <w:rPr>
          <w:rFonts w:hint="eastAsia" w:ascii="宋体" w:hAnsi="宋体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highlight w:val="none"/>
        </w:rPr>
        <w:t>）</w:t>
      </w:r>
      <w:r>
        <w:rPr>
          <w:rFonts w:hint="eastAsia" w:ascii="宋体" w:hAnsi="宋体"/>
        </w:rPr>
        <w:t xml:space="preserve"> 与第（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）条相对应的纳税申报表或经会计师事务所审计的2024年度财务报告</w:t>
      </w:r>
      <w:r>
        <w:rPr>
          <w:rFonts w:hint="eastAsia" w:ascii="宋体" w:hAnsi="宋体"/>
          <w:b/>
          <w:bCs/>
        </w:rPr>
        <w:t xml:space="preserve"> (复印件加盖投标人公章)</w:t>
      </w:r>
    </w:p>
    <w:p w14:paraId="785C041A">
      <w:pPr>
        <w:spacing w:line="360" w:lineRule="auto"/>
        <w:ind w:firstLine="420" w:firstLineChars="200"/>
        <w:rPr>
          <w:rFonts w:hint="default" w:ascii="Times New Roman" w:hAnsi="Times New Roman" w:cs="Times New Roman"/>
          <w:b/>
          <w:bCs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highlight w:val="none"/>
        </w:rPr>
        <w:t>）投标人政府采购活动前3年内在经营活动中没有重大违法记录的书面声明</w:t>
      </w:r>
      <w:r>
        <w:rPr>
          <w:rFonts w:hint="default" w:ascii="Times New Roman" w:hAnsi="Times New Roman" w:cs="Times New Roman"/>
          <w:b/>
          <w:bCs/>
          <w:szCs w:val="21"/>
          <w:highlight w:val="none"/>
        </w:rPr>
        <w:t>（原件）</w:t>
      </w:r>
    </w:p>
    <w:p w14:paraId="31930268"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szCs w:val="21"/>
          <w:highlight w:val="none"/>
        </w:rPr>
        <w:t>2.落实政府采购政策需满足的资格要求：</w:t>
      </w:r>
      <w:r>
        <w:rPr>
          <w:rFonts w:hint="default" w:ascii="Times New Roman" w:hAnsi="Times New Roman" w:cs="Times New Roman"/>
          <w:b/>
          <w:bCs/>
          <w:szCs w:val="21"/>
          <w:highlight w:val="none"/>
          <w:u w:val="single"/>
        </w:rPr>
        <w:t>无</w:t>
      </w:r>
    </w:p>
    <w:p w14:paraId="7C15C384">
      <w:pPr>
        <w:pStyle w:val="3"/>
        <w:widowControl/>
        <w:shd w:val="clear" w:color="060000" w:fill="FFFFFF"/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3.本项目的特定资格要求：</w:t>
      </w:r>
    </w:p>
    <w:p w14:paraId="353BD3FE">
      <w:pPr>
        <w:spacing w:line="360" w:lineRule="auto"/>
        <w:ind w:firstLine="420" w:firstLineChars="200"/>
        <w:rPr>
          <w:rStyle w:val="6"/>
          <w:rFonts w:hint="default" w:ascii="Times New Roman" w:hAnsi="Times New Roman" w:cs="Times New Roman"/>
          <w:b/>
          <w:bCs/>
          <w:i w:val="0"/>
          <w:iCs w:val="0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strike w:val="0"/>
          <w:dstrike w:val="0"/>
          <w:kern w:val="2"/>
          <w:sz w:val="21"/>
          <w:szCs w:val="21"/>
          <w:highlight w:val="none"/>
          <w:u w:val="single"/>
          <w:lang w:val="en-US" w:eastAsia="zh-CN" w:bidi="ar-SA"/>
        </w:rPr>
        <w:t>投标人须为所有人员购买“五险”、不少于150万元</w:t>
      </w:r>
      <w:r>
        <w:rPr>
          <w:rFonts w:hint="default" w:ascii="Times New Roman" w:hAnsi="Times New Roman" w:cs="Times New Roman"/>
          <w:i w:val="0"/>
          <w:iCs w:val="0"/>
          <w:strike w:val="0"/>
          <w:dstrike w:val="0"/>
          <w:szCs w:val="21"/>
          <w:highlight w:val="none"/>
          <w:u w:val="single"/>
        </w:rPr>
        <w:t>人</w:t>
      </w:r>
      <w:r>
        <w:rPr>
          <w:rFonts w:hint="default" w:ascii="Times New Roman" w:hAnsi="Times New Roman" w:cs="Times New Roman"/>
          <w:i w:val="0"/>
          <w:iCs w:val="0"/>
          <w:szCs w:val="21"/>
          <w:highlight w:val="none"/>
          <w:u w:val="single"/>
        </w:rPr>
        <w:t>民币的雇主责任险或完全替代雇主责任的150万人民币意外伤害险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highlight w:val="none"/>
          <w:u w:val="single"/>
        </w:rPr>
        <w:t>（提供承诺函原件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highlight w:val="none"/>
          <w:u w:val="single"/>
          <w:lang w:val="en-US" w:eastAsia="zh-CN"/>
        </w:rPr>
        <w:t>加盖投标人公章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highlight w:val="none"/>
          <w:u w:val="single"/>
        </w:rPr>
        <w:t>，格式自拟）</w:t>
      </w:r>
    </w:p>
    <w:p w14:paraId="078B88FC">
      <w:pPr>
        <w:spacing w:line="360" w:lineRule="auto"/>
        <w:ind w:firstLine="420" w:firstLineChars="200"/>
        <w:rPr>
          <w:rStyle w:val="6"/>
          <w:rFonts w:hint="default" w:ascii="Times New Roman" w:hAnsi="Times New Roman" w:cs="Times New Roman"/>
          <w:b/>
          <w:bCs/>
          <w:i w:val="0"/>
          <w:iCs w:val="0"/>
          <w:highlight w:val="none"/>
          <w:u w:val="single"/>
        </w:rPr>
      </w:pP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投标人</w:t>
      </w:r>
      <w:r>
        <w:rPr>
          <w:rFonts w:hint="eastAsia" w:ascii="宋体" w:hAnsi="宋体" w:cs="宋体"/>
          <w:sz w:val="21"/>
          <w:szCs w:val="21"/>
          <w:u w:val="single"/>
        </w:rPr>
        <w:t>需配备专业电工两名（其中一人兼任项目负责人），要求具有低压电工作业证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（需提供证书复印件并加盖投标人公章）</w:t>
      </w:r>
    </w:p>
    <w:p w14:paraId="602BA402"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szCs w:val="21"/>
          <w:highlight w:val="none"/>
        </w:rPr>
        <w:t>4.拒绝下述供应商参加本次采购活动：</w:t>
      </w:r>
    </w:p>
    <w:p w14:paraId="5D72C635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（1）供应商单位负责人为同一人或者存在直接控股、管理关系的不同供应商，不得参加同一合同项下的政府采购活动。</w:t>
      </w:r>
    </w:p>
    <w:p w14:paraId="2CA334D9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（2）凡为采购项目提供整体设计、规范编制或者项目管理、监理、检测等服务的供应商，不得再参加该项目的其他采购活动。</w:t>
      </w:r>
    </w:p>
    <w:p w14:paraId="3A55EF30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（3）供应商被“信用中国”网站、“中国政府采购网"列入失信被执行人、重大税收违法案件当事人名单、政府采购严重违法失信行为记录名单。</w:t>
      </w:r>
    </w:p>
    <w:p w14:paraId="28AEEAC1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（4）以往与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采购人</w:t>
      </w:r>
      <w:r>
        <w:rPr>
          <w:rFonts w:hint="default" w:ascii="Times New Roman" w:hAnsi="Times New Roman" w:cs="Times New Roman"/>
          <w:szCs w:val="21"/>
          <w:highlight w:val="none"/>
        </w:rPr>
        <w:t>的集团内公司交易时有严重违约行为、或参加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采购人</w:t>
      </w:r>
      <w:r>
        <w:rPr>
          <w:rFonts w:hint="default" w:ascii="Times New Roman" w:hAnsi="Times New Roman" w:cs="Times New Roman"/>
          <w:szCs w:val="21"/>
          <w:highlight w:val="none"/>
        </w:rPr>
        <w:t>的集团内公司招标项目投标时有严重违反集团招标办法、规则的投标人。</w:t>
      </w:r>
    </w:p>
    <w:p w14:paraId="6415BFF2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（5）近三年内发生过安全生产责任事故的投标人。</w:t>
      </w:r>
    </w:p>
    <w:p w14:paraId="66D3DE5D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bookmarkStart w:id="8" w:name="_Toc35393623"/>
      <w:bookmarkStart w:id="9" w:name="_Toc35393792"/>
      <w:r>
        <w:rPr>
          <w:rFonts w:hint="default" w:ascii="Times New Roman" w:hAnsi="Times New Roman" w:eastAsia="宋体" w:cs="Times New Roman"/>
          <w:b/>
          <w:bCs/>
          <w:highlight w:val="none"/>
        </w:rPr>
        <w:t>三、获取招标文件</w:t>
      </w:r>
      <w:bookmarkEnd w:id="8"/>
      <w:bookmarkEnd w:id="9"/>
    </w:p>
    <w:p w14:paraId="177FD228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招标文件提供及公告期限：自招标公告在“扬州市城建国有资产控股（集团）有限责任公司网站（http://www.yzckjt.com/main.htm）”、</w:t>
      </w:r>
      <w:r>
        <w:rPr>
          <w:rFonts w:hint="eastAsia" w:ascii="宋体" w:hAnsi="宋体"/>
          <w:color w:val="auto"/>
        </w:rPr>
        <w:t>“扬州</w:t>
      </w:r>
      <w:r>
        <w:rPr>
          <w:rFonts w:hint="eastAsia" w:ascii="宋体" w:hAnsi="宋体"/>
          <w:color w:val="auto"/>
          <w:lang w:val="en-US" w:eastAsia="zh-CN"/>
        </w:rPr>
        <w:t>市政管网有限公司</w:t>
      </w:r>
      <w:r>
        <w:rPr>
          <w:rFonts w:hint="eastAsia" w:ascii="宋体" w:hAnsi="宋体"/>
          <w:color w:val="auto"/>
        </w:rPr>
        <w:t>网站（http://szgw.yzckjt.com/）</w:t>
      </w:r>
      <w:r>
        <w:rPr>
          <w:rFonts w:hint="eastAsia" w:ascii="宋体" w:hAnsi="宋体"/>
        </w:rPr>
        <w:t>”发布之日起 5个工作日。有关本次招标的事项若存在变动或修改，敬请及时关注发布的信息或更正公告。</w:t>
      </w:r>
    </w:p>
    <w:p w14:paraId="4F480464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如供应商确定参加投标，请如实填写《供应商参加投标确认函》并于202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年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1 </w:t>
      </w:r>
      <w:r>
        <w:rPr>
          <w:rFonts w:hint="eastAsia" w:ascii="宋体" w:hAnsi="宋体"/>
        </w:rPr>
        <w:t>日至202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年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8 </w:t>
      </w:r>
      <w:r>
        <w:rPr>
          <w:rFonts w:hint="eastAsia" w:ascii="宋体" w:hAnsi="宋体"/>
        </w:rPr>
        <w:t>日每日上午9时至11时，下午15时至17时持</w:t>
      </w:r>
      <w:r>
        <w:rPr>
          <w:rFonts w:hint="eastAsia" w:ascii="宋体" w:hAnsi="宋体"/>
          <w:lang w:val="en-US" w:eastAsia="zh-CN"/>
        </w:rPr>
        <w:t>营业执照、</w:t>
      </w:r>
      <w:r>
        <w:rPr>
          <w:rFonts w:hint="eastAsia" w:ascii="宋体" w:hAnsi="宋体"/>
        </w:rPr>
        <w:t>授权委托书（或单位介绍信）原件、经办人本人身份证及复印件及《供应商参加投标确认函》原件至代理机构</w:t>
      </w:r>
      <w:r>
        <w:rPr>
          <w:rFonts w:hint="eastAsia" w:ascii="宋体" w:hAnsi="宋体"/>
          <w:lang w:val="en-US" w:eastAsia="zh-CN"/>
        </w:rPr>
        <w:t>现场</w:t>
      </w:r>
      <w:r>
        <w:rPr>
          <w:rFonts w:hint="eastAsia" w:ascii="宋体" w:hAnsi="宋体"/>
        </w:rPr>
        <w:t>购买招标文件，如供应商未按上述要求去做，将自行承担所产生的风险。有关本次招标的事项若存在变动或修改，敬请及时关注国资委“扬州市城建国有资产控股（集团）有限责任公司网站（http://www.yzckjt.com/main.htm）”、</w:t>
      </w:r>
      <w:r>
        <w:rPr>
          <w:rFonts w:hint="eastAsia" w:ascii="宋体" w:hAnsi="宋体"/>
          <w:color w:val="auto"/>
        </w:rPr>
        <w:t>“扬州</w:t>
      </w:r>
      <w:r>
        <w:rPr>
          <w:rFonts w:hint="eastAsia" w:ascii="宋体" w:hAnsi="宋体"/>
          <w:color w:val="auto"/>
          <w:lang w:val="en-US" w:eastAsia="zh-CN"/>
        </w:rPr>
        <w:t>市政管网有限公司</w:t>
      </w:r>
      <w:r>
        <w:rPr>
          <w:rFonts w:hint="eastAsia" w:ascii="宋体" w:hAnsi="宋体"/>
          <w:color w:val="auto"/>
        </w:rPr>
        <w:t>网站（http://szgw.yzckjt.com/）”</w:t>
      </w:r>
      <w:r>
        <w:rPr>
          <w:rFonts w:hint="eastAsia" w:ascii="宋体" w:hAnsi="宋体"/>
        </w:rPr>
        <w:t>发布的信息或更正公告。</w:t>
      </w:r>
    </w:p>
    <w:p w14:paraId="470B8DBA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highlight w:val="none"/>
        </w:rPr>
        <w:t>四、投标文件递交截止时间、地点</w:t>
      </w:r>
    </w:p>
    <w:p w14:paraId="78B3AF03">
      <w:pPr>
        <w:pStyle w:val="7"/>
        <w:ind w:firstLine="420"/>
        <w:rPr>
          <w:rFonts w:hint="default" w:ascii="Times New Roman" w:hAnsi="Times New Roman" w:cs="Times New Roman"/>
          <w:sz w:val="21"/>
          <w:szCs w:val="21"/>
          <w:highlight w:val="none"/>
        </w:rPr>
      </w:pPr>
      <w:bookmarkStart w:id="10" w:name="_Toc28359007"/>
      <w:bookmarkStart w:id="11" w:name="_Toc35393794"/>
      <w:bookmarkStart w:id="12" w:name="_Toc35393625"/>
      <w:bookmarkStart w:id="13" w:name="_Toc28359084"/>
      <w:r>
        <w:rPr>
          <w:rFonts w:hint="default" w:ascii="Times New Roman" w:hAnsi="Times New Roman" w:cs="Times New Roman"/>
          <w:sz w:val="21"/>
          <w:szCs w:val="21"/>
          <w:highlight w:val="none"/>
        </w:rPr>
        <w:t>投标文件接收开始时间：202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年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22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日 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4:3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0（北京时间）</w:t>
      </w:r>
    </w:p>
    <w:p w14:paraId="5418AA73">
      <w:pPr>
        <w:pStyle w:val="7"/>
        <w:ind w:firstLine="42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投标文件接收截止时间：202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年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22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日 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:00（北京时间）</w:t>
      </w:r>
    </w:p>
    <w:p w14:paraId="50A1B0BE">
      <w:pPr>
        <w:pStyle w:val="7"/>
        <w:ind w:firstLine="42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投标文件接收地点：</w:t>
      </w:r>
      <w:r>
        <w:rPr>
          <w:rFonts w:hint="eastAsia" w:ascii="宋体" w:hAnsi="宋体"/>
          <w:sz w:val="21"/>
          <w:szCs w:val="21"/>
          <w:lang w:val="en-US" w:eastAsia="zh-CN"/>
        </w:rPr>
        <w:t>江苏明诚工程管理</w:t>
      </w:r>
      <w:r>
        <w:rPr>
          <w:rFonts w:hint="eastAsia" w:ascii="宋体" w:hAnsi="宋体"/>
          <w:sz w:val="21"/>
          <w:szCs w:val="21"/>
        </w:rPr>
        <w:t>有限公司开标室（扬州市</w:t>
      </w:r>
      <w:r>
        <w:rPr>
          <w:rFonts w:hint="eastAsia" w:ascii="宋体" w:hAnsi="宋体"/>
          <w:sz w:val="21"/>
          <w:szCs w:val="21"/>
          <w:lang w:val="en-US" w:eastAsia="zh-CN"/>
        </w:rPr>
        <w:t>邗江区鸿扬路20号文汇工业园A区9号楼4楼东侧</w:t>
      </w:r>
      <w:r>
        <w:rPr>
          <w:rFonts w:hint="eastAsia" w:ascii="宋体" w:hAnsi="宋体"/>
          <w:sz w:val="21"/>
          <w:szCs w:val="21"/>
        </w:rPr>
        <w:t>）</w:t>
      </w:r>
    </w:p>
    <w:p w14:paraId="58534DB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联系人：王工 、蔡工    </w:t>
      </w:r>
    </w:p>
    <w:p w14:paraId="22FC826A">
      <w:pPr>
        <w:pStyle w:val="7"/>
        <w:ind w:firstLine="420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电话：18936223571  、15850430880</w:t>
      </w:r>
    </w:p>
    <w:p w14:paraId="38D18A91">
      <w:pPr>
        <w:spacing w:line="276" w:lineRule="auto"/>
        <w:ind w:left="0" w:leftChars="0" w:firstLine="422" w:firstLineChars="200"/>
        <w:rPr>
          <w:rFonts w:hint="default" w:ascii="Times New Roman" w:hAnsi="Times New Roman" w:cs="Times New Roman"/>
          <w:b/>
          <w:color w:val="000000"/>
          <w:szCs w:val="21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shd w:val="clear" w:color="auto" w:fill="FFFFFF"/>
        </w:rPr>
        <w:t>超过投标截止时间递交的投标文件</w:t>
      </w:r>
      <w:r>
        <w:rPr>
          <w:rFonts w:hint="eastAsia" w:ascii="Times New Roman" w:hAnsi="Times New Roman" w:cs="Times New Roman"/>
          <w:b/>
          <w:color w:val="000000"/>
          <w:szCs w:val="21"/>
          <w:highlight w:val="none"/>
          <w:shd w:val="clear" w:color="auto" w:fill="FFFFFF"/>
          <w:lang w:eastAsia="zh-CN"/>
        </w:rPr>
        <w:t>采购人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shd w:val="clear" w:color="auto" w:fill="FFFFFF"/>
        </w:rPr>
        <w:t>将不予接收。</w:t>
      </w:r>
      <w:bookmarkEnd w:id="10"/>
      <w:bookmarkEnd w:id="11"/>
      <w:bookmarkEnd w:id="12"/>
      <w:bookmarkEnd w:id="13"/>
    </w:p>
    <w:p w14:paraId="32ED9271">
      <w:pPr>
        <w:bidi w:val="0"/>
        <w:spacing w:line="360" w:lineRule="auto"/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五、开标时间及地点</w:t>
      </w:r>
    </w:p>
    <w:p w14:paraId="3CB62E0B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开标时间：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202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年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22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日 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:00（北京时间）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。</w:t>
      </w:r>
    </w:p>
    <w:p w14:paraId="136A6849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开标地点：</w:t>
      </w:r>
      <w:r>
        <w:rPr>
          <w:rFonts w:hint="eastAsia" w:ascii="宋体" w:hAnsi="宋体"/>
          <w:lang w:val="en-US" w:eastAsia="zh-CN"/>
        </w:rPr>
        <w:t>江苏明诚工程管理</w:t>
      </w:r>
      <w:r>
        <w:rPr>
          <w:rFonts w:hint="eastAsia" w:ascii="宋体" w:hAnsi="宋体"/>
        </w:rPr>
        <w:t>有限公司开标室（扬州市</w:t>
      </w:r>
      <w:r>
        <w:rPr>
          <w:rFonts w:hint="eastAsia" w:ascii="宋体" w:hAnsi="宋体"/>
          <w:lang w:val="en-US" w:eastAsia="zh-CN"/>
        </w:rPr>
        <w:t>邗江区鸿扬路20号文汇工业园A区9号楼4楼东侧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。</w:t>
      </w:r>
    </w:p>
    <w:p w14:paraId="183EF287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、投标文件制作份数要求</w:t>
      </w:r>
    </w:p>
    <w:p w14:paraId="291885ED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纸质版一式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叁</w:t>
      </w:r>
      <w:r>
        <w:rPr>
          <w:rFonts w:hint="default" w:ascii="Times New Roman" w:hAnsi="Times New Roman" w:cs="Times New Roman"/>
          <w:szCs w:val="21"/>
          <w:highlight w:val="none"/>
        </w:rPr>
        <w:t>份(壹份正本、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两</w:t>
      </w:r>
      <w:r>
        <w:rPr>
          <w:rFonts w:hint="default" w:ascii="Times New Roman" w:hAnsi="Times New Roman" w:cs="Times New Roman"/>
          <w:szCs w:val="21"/>
          <w:highlight w:val="none"/>
        </w:rPr>
        <w:t>份副本)、每份投标文件须清楚标明“正本”或“副本”字样。一旦正本和副本不符，以正本为准。电子版投标文件壹份(一般应为pdf格式，U盘形式（单独密封）、随纸质正本文件一并提交)。当电子版文件和纸质正本文件不一致时，以纸质正本文件为准。电子版文件用于辅助评标和存档，投标人需承担前述不一致造成的不利后果。</w:t>
      </w:r>
    </w:p>
    <w:p w14:paraId="429B10B4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、现场勘察</w:t>
      </w:r>
    </w:p>
    <w:p w14:paraId="6CEDC48D">
      <w:pPr>
        <w:spacing w:line="360" w:lineRule="auto"/>
        <w:ind w:firstLine="42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施工现场条件由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szCs w:val="21"/>
          <w:highlight w:val="none"/>
          <w:shd w:val="clear" w:color="080000" w:fill="FFFFFF"/>
        </w:rPr>
        <w:t>自行勘探。</w:t>
      </w:r>
    </w:p>
    <w:p w14:paraId="7DD3795F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、本次招标不收取投标保证金</w:t>
      </w:r>
    </w:p>
    <w:p w14:paraId="5F47C694">
      <w:pPr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highlight w:val="none"/>
        </w:rPr>
        <w:t>、对本次招标提出询问，请按以下方式联系。</w:t>
      </w:r>
    </w:p>
    <w:p w14:paraId="5E2CC522">
      <w:pPr>
        <w:widowControl/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采购人信息</w:t>
      </w:r>
    </w:p>
    <w:p w14:paraId="11BDC13A">
      <w:pPr>
        <w:bidi w:val="0"/>
        <w:ind w:firstLine="42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名称：扬州市政管网有限公司</w:t>
      </w:r>
    </w:p>
    <w:p w14:paraId="2345E495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535353"/>
          <w:szCs w:val="21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szCs w:val="21"/>
          <w:highlight w:val="none"/>
        </w:rPr>
        <w:t>地址：</w:t>
      </w:r>
      <w:r>
        <w:rPr>
          <w:rFonts w:hint="default" w:ascii="Times New Roman" w:hAnsi="Times New Roman" w:cs="Times New Roman"/>
          <w:szCs w:val="21"/>
          <w:highlight w:val="none"/>
          <w:u w:val="none"/>
        </w:rPr>
        <w:t>扬州市广陵区汤汪路183号</w:t>
      </w:r>
    </w:p>
    <w:p w14:paraId="21E720EB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  <w:u w:val="single"/>
        </w:rPr>
      </w:pPr>
      <w:r>
        <w:rPr>
          <w:rFonts w:hint="default" w:ascii="Times New Roman" w:hAnsi="Times New Roman" w:cs="Times New Roman"/>
          <w:szCs w:val="21"/>
          <w:highlight w:val="none"/>
        </w:rPr>
        <w:t>联系人：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陈</w:t>
      </w:r>
      <w:r>
        <w:rPr>
          <w:rFonts w:hint="default" w:ascii="Times New Roman" w:hAnsi="Times New Roman" w:cs="Times New Roman"/>
          <w:szCs w:val="21"/>
          <w:highlight w:val="none"/>
          <w:u w:val="none"/>
        </w:rPr>
        <w:t>工</w:t>
      </w:r>
    </w:p>
    <w:p w14:paraId="50DFD66F"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  <w:highlight w:val="none"/>
          <w:u w:val="single"/>
        </w:rPr>
      </w:pPr>
      <w:r>
        <w:rPr>
          <w:rFonts w:hint="default" w:ascii="Times New Roman" w:hAnsi="Times New Roman" w:cs="Times New Roman"/>
          <w:szCs w:val="21"/>
          <w:highlight w:val="none"/>
        </w:rPr>
        <w:t>联系方式：</w:t>
      </w:r>
      <w:r>
        <w:rPr>
          <w:rFonts w:hint="default" w:ascii="Times New Roman" w:hAnsi="Times New Roman" w:cs="Times New Roman"/>
          <w:szCs w:val="21"/>
          <w:highlight w:val="none"/>
          <w:u w:val="none"/>
        </w:rPr>
        <w:t>0514-87821702</w:t>
      </w:r>
    </w:p>
    <w:p w14:paraId="64DEDED5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江苏</w:t>
      </w:r>
      <w:r>
        <w:rPr>
          <w:rFonts w:hint="eastAsia" w:ascii="宋体" w:hAnsi="宋体"/>
          <w:lang w:val="en-US" w:eastAsia="zh-CN"/>
        </w:rPr>
        <w:t>明诚工程管理</w:t>
      </w:r>
      <w:r>
        <w:rPr>
          <w:rFonts w:hint="eastAsia" w:ascii="宋体" w:hAnsi="宋体"/>
        </w:rPr>
        <w:t>有限公司</w:t>
      </w:r>
    </w:p>
    <w:p w14:paraId="493916C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联系人：王工 、蔡工    </w:t>
      </w:r>
    </w:p>
    <w:p w14:paraId="02BFA74D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电话：18936223571  、15850430880  </w:t>
      </w:r>
    </w:p>
    <w:p w14:paraId="37E0F98E"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邮箱：348165035@qq.com</w:t>
      </w:r>
    </w:p>
    <w:p w14:paraId="6C0E6922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办公地址：</w:t>
      </w:r>
      <w:r>
        <w:rPr>
          <w:rFonts w:hint="eastAsia" w:ascii="宋体" w:hAnsi="宋体"/>
          <w:lang w:val="en-US" w:eastAsia="zh-CN"/>
        </w:rPr>
        <w:t>江苏明诚工程管理</w:t>
      </w:r>
      <w:r>
        <w:rPr>
          <w:rFonts w:hint="eastAsia" w:ascii="宋体" w:hAnsi="宋体"/>
        </w:rPr>
        <w:t>有限公司（扬州市</w:t>
      </w:r>
      <w:r>
        <w:rPr>
          <w:rFonts w:hint="eastAsia" w:ascii="宋体" w:hAnsi="宋体"/>
          <w:lang w:val="en-US" w:eastAsia="zh-CN"/>
        </w:rPr>
        <w:t>邗江区鸿扬路20号文汇工业园A区9号楼4楼东侧</w:t>
      </w:r>
      <w:r>
        <w:rPr>
          <w:rFonts w:hint="eastAsia" w:ascii="宋体" w:hAnsi="宋体"/>
        </w:rPr>
        <w:t xml:space="preserve">）    </w:t>
      </w:r>
    </w:p>
    <w:p w14:paraId="579116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49B40"/>
    <w:multiLevelType w:val="singleLevel"/>
    <w:tmpl w:val="8D449B4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73863"/>
    <w:rsid w:val="58CA15E1"/>
    <w:rsid w:val="5DE63D00"/>
    <w:rsid w:val="62CD0277"/>
    <w:rsid w:val="75D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32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  <w:style w:type="character" w:styleId="6">
    <w:name w:val="annotation reference"/>
    <w:unhideWhenUsed/>
    <w:qFormat/>
    <w:uiPriority w:val="99"/>
    <w:rPr>
      <w:sz w:val="21"/>
      <w:szCs w:val="21"/>
    </w:rPr>
  </w:style>
  <w:style w:type="paragraph" w:customStyle="1" w:styleId="7">
    <w:name w:val="首行缩进"/>
    <w:basedOn w:val="1"/>
    <w:qFormat/>
    <w:uiPriority w:val="99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2141</Words>
  <Characters>2388</Characters>
  <Lines>0</Lines>
  <Paragraphs>0</Paragraphs>
  <TotalTime>2</TotalTime>
  <ScaleCrop>false</ScaleCrop>
  <LinksUpToDate>false</LinksUpToDate>
  <CharactersWithSpaces>2427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2025-07-31T07:44:00Z</dcterms:created>
  <dc:creator>admin</dc:creator>
  <cp:lastModifiedBy>黄浩</cp:lastModifiedBy>
  <dcterms:modified xsi:type="dcterms:W3CDTF">2025-07-31T09:36:28Z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eyJoZGlkIjoiNzNiMWJiM2QzMjdhNTE2Nzc3NDRmNjUxNWYyZDc3NDMiLCJ1c2VySWQiOiIzNTA0ODM0MzkifQ==</vt:lpwstr>
  </property>
  <property fmtid="{D5CDD505-2E9C-101B-9397-08002B2CF9AE}" pid="4" name="ICV">
    <vt:lpwstr>1C80F82DF30A47D38CA4EB15496AB476_13</vt:lpwstr>
  </property>
</Properties>
</file>