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C8231">
      <w:pPr>
        <w:pStyle w:val="3"/>
        <w:spacing w:before="0" w:after="0"/>
        <w:jc w:val="center"/>
        <w:rPr>
          <w:rFonts w:ascii="Times New Roman" w:hAnsi="Times New Roman"/>
          <w:color w:val="auto"/>
          <w:highlight w:val="none"/>
        </w:rPr>
      </w:pPr>
      <w:r>
        <w:rPr>
          <w:rFonts w:ascii="Times New Roman" w:hAnsi="Times New Roman"/>
          <w:color w:val="auto"/>
          <w:highlight w:val="none"/>
        </w:rPr>
        <w:t>招标公告</w:t>
      </w:r>
    </w:p>
    <w:p w14:paraId="4FFE5F62">
      <w:pPr>
        <w:spacing w:after="0" w:line="500" w:lineRule="exact"/>
        <w:ind w:firstLine="420" w:firstLineChars="200"/>
        <w:contextualSpacing/>
        <w:jc w:val="both"/>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江苏建威建设管理有限公司（以下简称“代理机构”）受扬州市政管网有限公司（以下简称“招标人”）的委托，就</w:t>
      </w:r>
      <w:r>
        <w:rPr>
          <w:rFonts w:hint="eastAsia" w:ascii="Times New Roman" w:hAnsi="Times New Roman" w:eastAsia="宋体" w:cs="Times New Roman"/>
          <w:color w:val="auto"/>
          <w:sz w:val="21"/>
          <w:szCs w:val="21"/>
          <w:highlight w:val="none"/>
          <w:lang w:eastAsia="zh-CN"/>
        </w:rPr>
        <w:t>扬州市政管网有限公司2025泵站、截流泵站（含截流井）、通沟污泥厂设备设施维保、巡查、保洁项目</w:t>
      </w:r>
      <w:r>
        <w:rPr>
          <w:rFonts w:ascii="Times New Roman" w:hAnsi="Times New Roman" w:eastAsia="宋体" w:cs="Times New Roman"/>
          <w:color w:val="auto"/>
          <w:sz w:val="21"/>
          <w:szCs w:val="21"/>
          <w:highlight w:val="none"/>
        </w:rPr>
        <w:t>招标，现欢迎符合相关条件的投标单位投标。</w:t>
      </w:r>
    </w:p>
    <w:p w14:paraId="78AF286F">
      <w:pPr>
        <w:spacing w:after="0" w:line="500" w:lineRule="exact"/>
        <w:ind w:firstLine="422" w:firstLineChars="200"/>
        <w:contextualSpacing/>
        <w:jc w:val="both"/>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一、项目基本情况</w:t>
      </w:r>
    </w:p>
    <w:p w14:paraId="07CBD534">
      <w:pPr>
        <w:spacing w:after="0" w:line="500" w:lineRule="exact"/>
        <w:ind w:firstLine="420" w:firstLineChars="200"/>
        <w:contextualSpacing/>
        <w:jc w:val="both"/>
        <w:rPr>
          <w:rFonts w:hint="eastAsia" w:ascii="Times New Roman" w:hAnsi="Times New Roman" w:eastAsia="宋体" w:cs="Times New Roman"/>
          <w:color w:val="auto"/>
          <w:sz w:val="21"/>
          <w:szCs w:val="21"/>
          <w:highlight w:val="none"/>
          <w:lang w:eastAsia="zh-CN"/>
        </w:rPr>
      </w:pPr>
      <w:r>
        <w:rPr>
          <w:rFonts w:ascii="Times New Roman" w:hAnsi="Times New Roman" w:eastAsia="宋体" w:cs="Times New Roman"/>
          <w:color w:val="auto"/>
          <w:sz w:val="21"/>
          <w:szCs w:val="21"/>
          <w:highlight w:val="none"/>
        </w:rPr>
        <w:t>1、项目名称：</w:t>
      </w:r>
      <w:r>
        <w:rPr>
          <w:rFonts w:hint="eastAsia" w:ascii="Times New Roman" w:hAnsi="Times New Roman" w:eastAsia="宋体" w:cs="Times New Roman"/>
          <w:color w:val="auto"/>
          <w:sz w:val="21"/>
          <w:szCs w:val="21"/>
          <w:highlight w:val="none"/>
          <w:lang w:eastAsia="zh-CN"/>
        </w:rPr>
        <w:t>扬州市政管网有限公司202</w:t>
      </w:r>
      <w:r>
        <w:rPr>
          <w:rFonts w:hint="eastAsia" w:ascii="Times New Roman" w:hAnsi="Times New Roman" w:eastAsia="宋体"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lang w:eastAsia="zh-CN"/>
        </w:rPr>
        <w:t>泵站、截流泵站（含截流井）、通沟污泥厂设备设施维保、巡查、保洁项目</w:t>
      </w:r>
    </w:p>
    <w:p w14:paraId="27392FC7">
      <w:pPr>
        <w:spacing w:after="0" w:line="500" w:lineRule="exact"/>
        <w:ind w:firstLine="420" w:firstLineChars="200"/>
        <w:contextualSpacing/>
        <w:jc w:val="both"/>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2、项目编号：</w:t>
      </w:r>
      <w:r>
        <w:rPr>
          <w:rFonts w:hint="eastAsia" w:ascii="Times New Roman" w:hAnsi="Times New Roman" w:eastAsia="宋体" w:cs="Times New Roman"/>
          <w:color w:val="auto"/>
          <w:szCs w:val="21"/>
          <w:highlight w:val="none"/>
          <w:lang w:val="zh-CN"/>
        </w:rPr>
        <w:t>JWYZLX-2025023</w:t>
      </w:r>
      <w:r>
        <w:rPr>
          <w:rFonts w:ascii="Times New Roman" w:hAnsi="Times New Roman" w:eastAsia="宋体" w:cs="Times New Roman"/>
          <w:color w:val="auto"/>
          <w:sz w:val="21"/>
          <w:szCs w:val="21"/>
          <w:highlight w:val="none"/>
        </w:rPr>
        <w:t>号</w:t>
      </w:r>
    </w:p>
    <w:p w14:paraId="638113B2">
      <w:pPr>
        <w:spacing w:after="0" w:line="500" w:lineRule="exact"/>
        <w:ind w:firstLine="420" w:firstLineChars="200"/>
        <w:contextualSpacing/>
        <w:jc w:val="both"/>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3、服务期限要求：</w:t>
      </w:r>
      <w:r>
        <w:rPr>
          <w:rFonts w:hint="eastAsia" w:ascii="Times New Roman" w:hAnsi="Times New Roman" w:eastAsia="宋体" w:cs="Times New Roman"/>
          <w:color w:val="auto"/>
          <w:sz w:val="21"/>
          <w:szCs w:val="21"/>
          <w:highlight w:val="none"/>
          <w:lang w:val="en-US" w:eastAsia="zh-CN"/>
        </w:rPr>
        <w:t>12</w:t>
      </w:r>
      <w:r>
        <w:rPr>
          <w:rFonts w:ascii="Times New Roman" w:hAnsi="Times New Roman" w:eastAsia="宋体" w:cs="Times New Roman"/>
          <w:color w:val="auto"/>
          <w:sz w:val="21"/>
          <w:szCs w:val="21"/>
          <w:highlight w:val="none"/>
        </w:rPr>
        <w:t>个月</w:t>
      </w:r>
    </w:p>
    <w:p w14:paraId="55098AD7">
      <w:pPr>
        <w:spacing w:after="0" w:line="500" w:lineRule="exact"/>
        <w:ind w:firstLine="420" w:firstLineChars="200"/>
        <w:contextualSpacing/>
        <w:jc w:val="both"/>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4、采购需求：详见招标文件</w:t>
      </w:r>
    </w:p>
    <w:p w14:paraId="6445FADD">
      <w:pPr>
        <w:spacing w:after="0" w:line="500" w:lineRule="exact"/>
        <w:ind w:firstLine="420" w:firstLineChars="200"/>
        <w:contextualSpacing/>
        <w:jc w:val="both"/>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5、最高限价：</w:t>
      </w:r>
      <w:r>
        <w:rPr>
          <w:rFonts w:hint="eastAsia" w:ascii="Times New Roman" w:hAnsi="Times New Roman" w:eastAsia="宋体" w:cs="Times New Roman"/>
          <w:color w:val="auto"/>
          <w:sz w:val="21"/>
          <w:szCs w:val="21"/>
          <w:highlight w:val="none"/>
          <w:lang w:val="en-US" w:eastAsia="zh-CN"/>
        </w:rPr>
        <w:t>3906228元</w:t>
      </w:r>
      <w:r>
        <w:rPr>
          <w:rFonts w:ascii="Times New Roman" w:hAnsi="Times New Roman" w:eastAsia="宋体" w:cs="Times New Roman"/>
          <w:color w:val="auto"/>
          <w:sz w:val="21"/>
          <w:szCs w:val="21"/>
          <w:highlight w:val="none"/>
        </w:rPr>
        <w:t>，超过最高限价视为无效投标</w:t>
      </w:r>
    </w:p>
    <w:p w14:paraId="1CD6CCF9">
      <w:pPr>
        <w:spacing w:after="0" w:line="500" w:lineRule="exact"/>
        <w:contextualSpacing/>
        <w:jc w:val="both"/>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二、申请人的资格要求</w:t>
      </w:r>
    </w:p>
    <w:p w14:paraId="526D0138">
      <w:pPr>
        <w:spacing w:after="0" w:line="500" w:lineRule="exact"/>
        <w:ind w:firstLine="420" w:firstLineChars="200"/>
        <w:contextualSpacing/>
        <w:jc w:val="both"/>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（一）投标单位需提供下列资格证明材料：</w:t>
      </w:r>
    </w:p>
    <w:p w14:paraId="74916604">
      <w:pPr>
        <w:spacing w:after="0" w:line="500" w:lineRule="exact"/>
        <w:ind w:firstLine="525" w:firstLineChars="250"/>
        <w:contextualSpacing/>
        <w:jc w:val="both"/>
        <w:rPr>
          <w:rFonts w:ascii="Times New Roman" w:hAnsi="Times New Roman" w:eastAsia="宋体" w:cs="Times New Roman"/>
          <w:i/>
          <w:iCs/>
          <w:color w:val="auto"/>
          <w:sz w:val="21"/>
          <w:szCs w:val="21"/>
          <w:highlight w:val="none"/>
          <w:u w:val="single"/>
        </w:rPr>
      </w:pPr>
      <w:r>
        <w:rPr>
          <w:rFonts w:ascii="Times New Roman" w:hAnsi="Times New Roman" w:eastAsia="宋体" w:cs="Times New Roman"/>
          <w:i/>
          <w:iCs/>
          <w:color w:val="auto"/>
          <w:sz w:val="21"/>
          <w:szCs w:val="21"/>
          <w:highlight w:val="none"/>
          <w:u w:val="single"/>
        </w:rPr>
        <w:t>1、 投标函</w:t>
      </w:r>
      <w:r>
        <w:rPr>
          <w:rFonts w:ascii="Times New Roman" w:hAnsi="Times New Roman" w:eastAsia="宋体" w:cs="Times New Roman"/>
          <w:b/>
          <w:bCs/>
          <w:i/>
          <w:iCs/>
          <w:color w:val="auto"/>
          <w:sz w:val="21"/>
          <w:szCs w:val="21"/>
          <w:highlight w:val="none"/>
          <w:u w:val="single"/>
        </w:rPr>
        <w:t>（原件）；</w:t>
      </w:r>
    </w:p>
    <w:p w14:paraId="7C451B38">
      <w:pPr>
        <w:spacing w:after="0" w:line="500" w:lineRule="exact"/>
        <w:ind w:right="312" w:firstLine="525" w:firstLineChars="250"/>
        <w:contextualSpacing/>
        <w:jc w:val="both"/>
        <w:rPr>
          <w:rFonts w:ascii="Times New Roman" w:hAnsi="Times New Roman" w:eastAsia="宋体" w:cs="Times New Roman"/>
          <w:i/>
          <w:iCs/>
          <w:color w:val="auto"/>
          <w:sz w:val="21"/>
          <w:szCs w:val="21"/>
          <w:highlight w:val="none"/>
          <w:u w:val="single"/>
        </w:rPr>
      </w:pPr>
      <w:r>
        <w:rPr>
          <w:rFonts w:ascii="Times New Roman" w:hAnsi="Times New Roman" w:eastAsia="宋体" w:cs="Times New Roman"/>
          <w:i/>
          <w:iCs/>
          <w:color w:val="auto"/>
          <w:sz w:val="21"/>
          <w:szCs w:val="21"/>
          <w:highlight w:val="none"/>
          <w:u w:val="single"/>
        </w:rPr>
        <w:t>2、 资格声明</w:t>
      </w:r>
      <w:r>
        <w:rPr>
          <w:rFonts w:ascii="Times New Roman" w:hAnsi="Times New Roman" w:eastAsia="宋体" w:cs="Times New Roman"/>
          <w:b/>
          <w:bCs/>
          <w:i/>
          <w:iCs/>
          <w:color w:val="auto"/>
          <w:sz w:val="21"/>
          <w:szCs w:val="21"/>
          <w:highlight w:val="none"/>
          <w:u w:val="single"/>
        </w:rPr>
        <w:t>（原件）；</w:t>
      </w:r>
    </w:p>
    <w:p w14:paraId="324DF009">
      <w:pPr>
        <w:spacing w:after="0" w:line="500" w:lineRule="exact"/>
        <w:ind w:firstLine="525" w:firstLineChars="250"/>
        <w:contextualSpacing/>
        <w:jc w:val="both"/>
        <w:rPr>
          <w:rFonts w:ascii="Times New Roman" w:hAnsi="Times New Roman" w:eastAsia="宋体" w:cs="Times New Roman"/>
          <w:i/>
          <w:iCs/>
          <w:color w:val="auto"/>
          <w:sz w:val="21"/>
          <w:szCs w:val="21"/>
          <w:highlight w:val="none"/>
          <w:u w:val="single"/>
        </w:rPr>
      </w:pPr>
      <w:r>
        <w:rPr>
          <w:rFonts w:ascii="Times New Roman" w:hAnsi="Times New Roman" w:eastAsia="宋体" w:cs="Times New Roman"/>
          <w:i/>
          <w:iCs/>
          <w:color w:val="auto"/>
          <w:sz w:val="21"/>
          <w:szCs w:val="21"/>
          <w:highlight w:val="none"/>
          <w:u w:val="single"/>
        </w:rPr>
        <w:t>3、若法定代表人参加投标的，须提供本人身份证复印件</w:t>
      </w:r>
      <w:r>
        <w:rPr>
          <w:rFonts w:ascii="Times New Roman" w:hAnsi="Times New Roman" w:eastAsia="宋体" w:cs="Times New Roman"/>
          <w:b/>
          <w:bCs/>
          <w:i/>
          <w:iCs/>
          <w:color w:val="auto"/>
          <w:sz w:val="21"/>
          <w:szCs w:val="21"/>
          <w:highlight w:val="none"/>
          <w:u w:val="single"/>
        </w:rPr>
        <w:t>（原件备查）</w:t>
      </w:r>
      <w:r>
        <w:rPr>
          <w:rFonts w:ascii="Times New Roman" w:hAnsi="Times New Roman" w:eastAsia="宋体" w:cs="Times New Roman"/>
          <w:i/>
          <w:iCs/>
          <w:color w:val="auto"/>
          <w:sz w:val="21"/>
          <w:szCs w:val="21"/>
          <w:highlight w:val="none"/>
          <w:u w:val="single"/>
        </w:rPr>
        <w:t>；若授权代表参加的，须提供《法人授权书》原件和授权代表身份证复印件</w:t>
      </w:r>
      <w:r>
        <w:rPr>
          <w:rFonts w:ascii="Times New Roman" w:hAnsi="Times New Roman" w:eastAsia="宋体" w:cs="Times New Roman"/>
          <w:b/>
          <w:bCs/>
          <w:i/>
          <w:iCs/>
          <w:color w:val="auto"/>
          <w:sz w:val="21"/>
          <w:szCs w:val="21"/>
          <w:highlight w:val="none"/>
          <w:u w:val="single"/>
        </w:rPr>
        <w:t>（原件备查）；</w:t>
      </w:r>
    </w:p>
    <w:p w14:paraId="07F7B6A8">
      <w:pPr>
        <w:spacing w:after="0" w:line="500" w:lineRule="exact"/>
        <w:ind w:firstLine="525" w:firstLineChars="250"/>
        <w:contextualSpacing/>
        <w:jc w:val="both"/>
        <w:rPr>
          <w:rFonts w:ascii="Times New Roman" w:hAnsi="Times New Roman" w:eastAsia="宋体" w:cs="Times New Roman"/>
          <w:i/>
          <w:iCs/>
          <w:color w:val="auto"/>
          <w:sz w:val="21"/>
          <w:szCs w:val="21"/>
          <w:highlight w:val="none"/>
          <w:u w:val="single"/>
        </w:rPr>
      </w:pPr>
      <w:r>
        <w:rPr>
          <w:rFonts w:ascii="Times New Roman" w:hAnsi="Times New Roman" w:eastAsia="宋体" w:cs="Times New Roman"/>
          <w:i/>
          <w:iCs/>
          <w:color w:val="auto"/>
          <w:sz w:val="21"/>
          <w:szCs w:val="21"/>
          <w:highlight w:val="none"/>
          <w:u w:val="single"/>
        </w:rPr>
        <w:t>4、 营业执照副本</w:t>
      </w:r>
      <w:r>
        <w:rPr>
          <w:rFonts w:ascii="Times New Roman" w:hAnsi="Times New Roman" w:eastAsia="宋体" w:cs="Times New Roman"/>
          <w:b/>
          <w:bCs/>
          <w:i/>
          <w:iCs/>
          <w:color w:val="auto"/>
          <w:sz w:val="21"/>
          <w:szCs w:val="21"/>
          <w:highlight w:val="none"/>
          <w:u w:val="single"/>
        </w:rPr>
        <w:t>（复印件加盖投标单位公章）；</w:t>
      </w:r>
    </w:p>
    <w:p w14:paraId="4899BA0B">
      <w:pPr>
        <w:spacing w:after="0" w:line="500" w:lineRule="exact"/>
        <w:ind w:firstLine="525" w:firstLineChars="250"/>
        <w:contextualSpacing/>
        <w:jc w:val="both"/>
        <w:rPr>
          <w:rFonts w:ascii="Times New Roman" w:hAnsi="Times New Roman" w:eastAsia="宋体" w:cs="Times New Roman"/>
          <w:i/>
          <w:iCs/>
          <w:color w:val="auto"/>
          <w:sz w:val="21"/>
          <w:szCs w:val="21"/>
          <w:highlight w:val="none"/>
          <w:u w:val="single"/>
        </w:rPr>
      </w:pPr>
      <w:r>
        <w:rPr>
          <w:rFonts w:ascii="Times New Roman" w:hAnsi="Times New Roman" w:eastAsia="宋体" w:cs="Times New Roman"/>
          <w:i/>
          <w:iCs/>
          <w:color w:val="auto"/>
          <w:sz w:val="21"/>
          <w:szCs w:val="21"/>
          <w:highlight w:val="none"/>
          <w:u w:val="single"/>
        </w:rPr>
        <w:t>5 、依法缴纳职工社会保障资金的证明材料</w:t>
      </w:r>
      <w:r>
        <w:rPr>
          <w:rFonts w:ascii="Times New Roman" w:hAnsi="Times New Roman" w:eastAsia="宋体" w:cs="Times New Roman"/>
          <w:b/>
          <w:bCs/>
          <w:i/>
          <w:iCs/>
          <w:color w:val="auto"/>
          <w:sz w:val="21"/>
          <w:szCs w:val="21"/>
          <w:highlight w:val="none"/>
          <w:u w:val="single"/>
        </w:rPr>
        <w:t>（复印件加盖投标单位公章）（税务、银行或社会保险基金管理部门出具的近三个月内任意一份缴纳职工社会保障资金的缴款凭证或缴款证明）；</w:t>
      </w:r>
    </w:p>
    <w:p w14:paraId="0560F731">
      <w:pPr>
        <w:spacing w:after="0" w:line="500" w:lineRule="exact"/>
        <w:ind w:firstLine="525" w:firstLineChars="250"/>
        <w:contextualSpacing/>
        <w:jc w:val="both"/>
        <w:rPr>
          <w:rFonts w:ascii="Times New Roman" w:hAnsi="Times New Roman" w:eastAsia="宋体" w:cs="Times New Roman"/>
          <w:b/>
          <w:bCs/>
          <w:i/>
          <w:iCs/>
          <w:color w:val="auto"/>
          <w:sz w:val="21"/>
          <w:szCs w:val="21"/>
          <w:highlight w:val="none"/>
          <w:u w:val="single"/>
        </w:rPr>
      </w:pPr>
      <w:r>
        <w:rPr>
          <w:rFonts w:ascii="Times New Roman" w:hAnsi="Times New Roman" w:eastAsia="宋体" w:cs="Times New Roman"/>
          <w:i/>
          <w:iCs/>
          <w:color w:val="auto"/>
          <w:sz w:val="21"/>
          <w:szCs w:val="21"/>
          <w:highlight w:val="none"/>
          <w:u w:val="single"/>
        </w:rPr>
        <w:t>6 、投标单位近三个月内任意一份依法纳税的缴款凭证</w:t>
      </w:r>
      <w:r>
        <w:rPr>
          <w:rFonts w:ascii="Times New Roman" w:hAnsi="Times New Roman" w:eastAsia="宋体" w:cs="Times New Roman"/>
          <w:b/>
          <w:bCs/>
          <w:i/>
          <w:iCs/>
          <w:color w:val="auto"/>
          <w:sz w:val="21"/>
          <w:szCs w:val="21"/>
          <w:highlight w:val="none"/>
          <w:u w:val="single"/>
        </w:rPr>
        <w:t>（复印件加盖投标单位公章）；</w:t>
      </w:r>
    </w:p>
    <w:p w14:paraId="6A844B53">
      <w:pPr>
        <w:spacing w:after="0" w:line="500" w:lineRule="exact"/>
        <w:ind w:firstLine="525" w:firstLineChars="250"/>
        <w:contextualSpacing/>
        <w:jc w:val="both"/>
        <w:rPr>
          <w:rFonts w:ascii="Times New Roman" w:hAnsi="Times New Roman" w:eastAsia="宋体" w:cs="Times New Roman"/>
          <w:b/>
          <w:bCs/>
          <w:i/>
          <w:iCs/>
          <w:color w:val="auto"/>
          <w:sz w:val="21"/>
          <w:szCs w:val="21"/>
          <w:highlight w:val="none"/>
          <w:u w:val="single"/>
        </w:rPr>
      </w:pPr>
      <w:r>
        <w:rPr>
          <w:rFonts w:ascii="Times New Roman" w:hAnsi="Times New Roman" w:eastAsia="宋体" w:cs="Times New Roman"/>
          <w:i/>
          <w:iCs/>
          <w:color w:val="auto"/>
          <w:sz w:val="21"/>
          <w:szCs w:val="21"/>
          <w:highlight w:val="none"/>
          <w:u w:val="single"/>
        </w:rPr>
        <w:t>7 、上一年年度财务审计报告</w:t>
      </w:r>
      <w:r>
        <w:rPr>
          <w:rFonts w:ascii="Times New Roman" w:hAnsi="Times New Roman" w:eastAsia="宋体" w:cs="Times New Roman"/>
          <w:b/>
          <w:bCs/>
          <w:i/>
          <w:iCs/>
          <w:color w:val="auto"/>
          <w:sz w:val="21"/>
          <w:szCs w:val="21"/>
          <w:highlight w:val="none"/>
          <w:u w:val="single"/>
        </w:rPr>
        <w:t>（</w:t>
      </w:r>
      <w:r>
        <w:rPr>
          <w:rFonts w:hint="eastAsia" w:ascii="Times New Roman" w:hAnsi="Times New Roman" w:eastAsia="宋体" w:cs="Times New Roman"/>
          <w:b/>
          <w:bCs/>
          <w:i/>
          <w:iCs/>
          <w:color w:val="auto"/>
          <w:sz w:val="21"/>
          <w:szCs w:val="21"/>
          <w:highlight w:val="none"/>
          <w:u w:val="single"/>
          <w:lang w:eastAsia="zh-CN"/>
        </w:rPr>
        <w:t>复印件加盖投标单位公章、成立不满一年的可以不提供</w:t>
      </w:r>
      <w:r>
        <w:rPr>
          <w:rFonts w:ascii="Times New Roman" w:hAnsi="Times New Roman" w:eastAsia="宋体" w:cs="Times New Roman"/>
          <w:b/>
          <w:bCs/>
          <w:i/>
          <w:iCs/>
          <w:color w:val="auto"/>
          <w:sz w:val="21"/>
          <w:szCs w:val="21"/>
          <w:highlight w:val="none"/>
          <w:u w:val="single"/>
        </w:rPr>
        <w:t>）；</w:t>
      </w:r>
    </w:p>
    <w:p w14:paraId="68ADC1DE">
      <w:pPr>
        <w:spacing w:after="0" w:line="500" w:lineRule="exact"/>
        <w:ind w:firstLine="525" w:firstLineChars="250"/>
        <w:contextualSpacing/>
        <w:jc w:val="both"/>
        <w:rPr>
          <w:rFonts w:ascii="Times New Roman" w:hAnsi="Times New Roman" w:eastAsia="宋体" w:cs="Times New Roman"/>
          <w:i/>
          <w:iCs/>
          <w:color w:val="auto"/>
          <w:sz w:val="21"/>
          <w:szCs w:val="21"/>
          <w:highlight w:val="none"/>
          <w:u w:val="single"/>
        </w:rPr>
      </w:pPr>
      <w:r>
        <w:rPr>
          <w:rFonts w:ascii="Times New Roman" w:hAnsi="Times New Roman" w:eastAsia="宋体" w:cs="Times New Roman"/>
          <w:i/>
          <w:iCs/>
          <w:color w:val="auto"/>
          <w:sz w:val="21"/>
          <w:szCs w:val="21"/>
          <w:highlight w:val="none"/>
          <w:u w:val="single"/>
        </w:rPr>
        <w:t>8、供应商参加本次采购活动前3年内在经营活动中没有重大违法记录的书面声明（原件）；</w:t>
      </w:r>
    </w:p>
    <w:p w14:paraId="7101DB3C">
      <w:pPr>
        <w:spacing w:after="0" w:line="500" w:lineRule="exact"/>
        <w:ind w:firstLine="525" w:firstLineChars="250"/>
        <w:contextualSpacing/>
        <w:jc w:val="both"/>
        <w:rPr>
          <w:rFonts w:ascii="Times New Roman" w:hAnsi="Times New Roman" w:eastAsia="宋体" w:cs="Times New Roman"/>
          <w:i/>
          <w:iCs/>
          <w:color w:val="auto"/>
          <w:sz w:val="21"/>
          <w:szCs w:val="21"/>
          <w:highlight w:val="none"/>
          <w:u w:val="single"/>
        </w:rPr>
      </w:pPr>
      <w:r>
        <w:rPr>
          <w:rFonts w:ascii="Times New Roman" w:hAnsi="Times New Roman" w:eastAsia="宋体" w:cs="Times New Roman"/>
          <w:i/>
          <w:iCs/>
          <w:color w:val="auto"/>
          <w:sz w:val="21"/>
          <w:szCs w:val="21"/>
          <w:highlight w:val="none"/>
          <w:u w:val="single"/>
        </w:rPr>
        <w:t>9供应商信用承诺函（原件）。</w:t>
      </w:r>
    </w:p>
    <w:p w14:paraId="14F4C60B">
      <w:pPr>
        <w:spacing w:after="0" w:line="500" w:lineRule="exact"/>
        <w:ind w:firstLine="420" w:firstLineChars="200"/>
        <w:contextualSpacing/>
        <w:jc w:val="both"/>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注：</w:t>
      </w:r>
      <w:r>
        <w:rPr>
          <w:rFonts w:hint="eastAsia" w:ascii="宋体" w:hAnsi="宋体" w:eastAsia="宋体" w:cs="宋体"/>
          <w:color w:val="auto"/>
          <w:sz w:val="21"/>
          <w:szCs w:val="21"/>
          <w:highlight w:val="none"/>
        </w:rPr>
        <w:t>①</w:t>
      </w:r>
      <w:r>
        <w:rPr>
          <w:rFonts w:ascii="Times New Roman" w:hAnsi="Times New Roman" w:eastAsia="宋体" w:cs="Times New Roman"/>
          <w:color w:val="auto"/>
          <w:sz w:val="21"/>
          <w:szCs w:val="21"/>
          <w:highlight w:val="none"/>
        </w:rPr>
        <w:t>供应商如不能提供第（5）、（6）、（7）三项的，需提供相关说明。</w:t>
      </w:r>
    </w:p>
    <w:p w14:paraId="5DC0B566">
      <w:pPr>
        <w:spacing w:after="0" w:line="500" w:lineRule="exact"/>
        <w:ind w:firstLine="420" w:firstLineChars="200"/>
        <w:contextualSpacing/>
        <w:jc w:val="both"/>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（二）</w:t>
      </w:r>
      <w:r>
        <w:rPr>
          <w:rFonts w:hint="eastAsia" w:ascii="Times New Roman" w:hAnsi="Times New Roman" w:eastAsia="宋体" w:cs="Times New Roman"/>
          <w:color w:val="auto"/>
          <w:sz w:val="21"/>
          <w:szCs w:val="21"/>
          <w:highlight w:val="none"/>
        </w:rPr>
        <w:t>本项目的特定资格要求：</w:t>
      </w:r>
    </w:p>
    <w:p w14:paraId="7DA43AFC">
      <w:pPr>
        <w:spacing w:after="0" w:line="500" w:lineRule="exact"/>
        <w:ind w:firstLine="420" w:firstLineChars="200"/>
        <w:contextualSpacing/>
        <w:jc w:val="both"/>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rPr>
        <w:t>供应商具备市政公用总承包</w:t>
      </w:r>
      <w:r>
        <w:rPr>
          <w:rFonts w:hint="eastAsia" w:ascii="Times New Roman" w:hAnsi="Times New Roman" w:eastAsia="宋体" w:cs="Times New Roman"/>
          <w:color w:val="auto"/>
          <w:sz w:val="21"/>
          <w:szCs w:val="21"/>
          <w:highlight w:val="none"/>
          <w:lang w:val="en-US" w:eastAsia="zh-CN"/>
        </w:rPr>
        <w:t>叁</w:t>
      </w:r>
      <w:r>
        <w:rPr>
          <w:rFonts w:hint="eastAsia" w:ascii="Times New Roman" w:hAnsi="Times New Roman" w:eastAsia="宋体" w:cs="Times New Roman"/>
          <w:color w:val="auto"/>
          <w:sz w:val="21"/>
          <w:szCs w:val="21"/>
          <w:highlight w:val="none"/>
        </w:rPr>
        <w:t>级以上</w:t>
      </w:r>
      <w:r>
        <w:rPr>
          <w:rFonts w:hint="eastAsia" w:ascii="Times New Roman" w:hAnsi="Times New Roman" w:eastAsia="宋体" w:cs="Times New Roman"/>
          <w:color w:val="auto"/>
          <w:sz w:val="21"/>
          <w:szCs w:val="21"/>
          <w:highlight w:val="none"/>
          <w:lang w:val="en-US" w:eastAsia="zh-CN"/>
        </w:rPr>
        <w:t>或</w:t>
      </w:r>
      <w:r>
        <w:rPr>
          <w:rFonts w:hint="eastAsia" w:ascii="Times New Roman" w:hAnsi="Times New Roman" w:eastAsia="宋体" w:cs="Times New Roman"/>
          <w:color w:val="auto"/>
          <w:sz w:val="21"/>
          <w:szCs w:val="21"/>
          <w:highlight w:val="none"/>
        </w:rPr>
        <w:t>建筑机电安装工程专业承包叁级及以上资质（复印件加盖投标人公章）；</w:t>
      </w:r>
    </w:p>
    <w:p w14:paraId="73D6379F">
      <w:pPr>
        <w:spacing w:after="0" w:line="500" w:lineRule="exact"/>
        <w:ind w:firstLine="420" w:firstLineChars="200"/>
        <w:contextualSpacing/>
        <w:jc w:val="both"/>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rPr>
        <w:t>拟派项目</w:t>
      </w:r>
      <w:r>
        <w:rPr>
          <w:rFonts w:hint="eastAsia" w:ascii="Times New Roman" w:hAnsi="Times New Roman" w:eastAsia="宋体" w:cs="Times New Roman"/>
          <w:color w:val="auto"/>
          <w:sz w:val="21"/>
          <w:szCs w:val="21"/>
          <w:highlight w:val="none"/>
          <w:lang w:val="en-US" w:eastAsia="zh-CN"/>
        </w:rPr>
        <w:t>负责人</w:t>
      </w:r>
      <w:r>
        <w:rPr>
          <w:rFonts w:hint="eastAsia" w:ascii="Times New Roman" w:hAnsi="Times New Roman" w:eastAsia="宋体" w:cs="Times New Roman"/>
          <w:color w:val="auto"/>
          <w:sz w:val="21"/>
          <w:szCs w:val="21"/>
          <w:highlight w:val="none"/>
        </w:rPr>
        <w:t>为本公司正式员工，正常缴纳社会保险，具备有效的机电安装工程专业注册建造师二级及以上资格和安全生产考核合格证B证(提供相关证书及供应商为其缴纳近三个月内任意一个月社保证明)（复印件加盖投标人公章）；</w:t>
      </w:r>
    </w:p>
    <w:p w14:paraId="5A4E3C4F">
      <w:pPr>
        <w:spacing w:after="0" w:line="500" w:lineRule="exact"/>
        <w:ind w:firstLine="420" w:firstLineChars="200"/>
        <w:contextualSpacing/>
        <w:jc w:val="both"/>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rPr>
        <w:t>供应商具备安全生产条件，并取得有效期内的安全生产许可证（复印件加盖公章）（复印件加盖投标人公章）；</w:t>
      </w:r>
    </w:p>
    <w:p w14:paraId="552A063E">
      <w:pPr>
        <w:spacing w:after="0" w:line="500" w:lineRule="exact"/>
        <w:ind w:firstLine="420" w:firstLineChars="200"/>
        <w:contextualSpacing/>
        <w:jc w:val="both"/>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4、</w:t>
      </w:r>
      <w:r>
        <w:rPr>
          <w:rFonts w:hint="eastAsia" w:ascii="Times New Roman" w:hAnsi="Times New Roman" w:eastAsia="宋体" w:cs="Times New Roman"/>
          <w:color w:val="auto"/>
          <w:sz w:val="21"/>
          <w:szCs w:val="21"/>
          <w:highlight w:val="none"/>
        </w:rPr>
        <w:t>供应商须替作业人员购买不低于150万人民币的雇主责任险或完全替代雇主责任的150万人民币意外伤害险（提供承诺函原件加盖投标人公章，格式自拟）</w:t>
      </w:r>
    </w:p>
    <w:p w14:paraId="1EECE295">
      <w:pPr>
        <w:spacing w:after="0" w:line="500" w:lineRule="exact"/>
        <w:ind w:firstLine="420" w:firstLineChars="200"/>
        <w:contextualSpacing/>
        <w:jc w:val="both"/>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三</w:t>
      </w:r>
      <w:r>
        <w:rPr>
          <w:rFonts w:hint="eastAsia" w:ascii="Times New Roman" w:hAnsi="Times New Roman" w:eastAsia="宋体" w:cs="Times New Roman"/>
          <w:color w:val="auto"/>
          <w:sz w:val="21"/>
          <w:szCs w:val="21"/>
          <w:highlight w:val="none"/>
          <w:lang w:eastAsia="zh-CN"/>
        </w:rPr>
        <w:t>）</w:t>
      </w:r>
      <w:r>
        <w:rPr>
          <w:rFonts w:ascii="Times New Roman" w:hAnsi="Times New Roman" w:eastAsia="宋体" w:cs="Times New Roman"/>
          <w:color w:val="auto"/>
          <w:sz w:val="21"/>
          <w:szCs w:val="21"/>
          <w:highlight w:val="none"/>
        </w:rPr>
        <w:t>拒绝下述投标单位参加本次招标活动：</w:t>
      </w:r>
    </w:p>
    <w:p w14:paraId="53224087">
      <w:pPr>
        <w:spacing w:after="0" w:line="500" w:lineRule="exact"/>
        <w:ind w:firstLine="420" w:firstLineChars="200"/>
        <w:contextualSpacing/>
        <w:jc w:val="both"/>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（1）投标单位单位负责人为同一人或者存在直接控股、管理关系的不同投标单位，不得参加同一合同项下的采购活动。</w:t>
      </w:r>
    </w:p>
    <w:p w14:paraId="7FF28292">
      <w:pPr>
        <w:spacing w:after="0" w:line="500" w:lineRule="exact"/>
        <w:ind w:firstLine="420" w:firstLineChars="200"/>
        <w:contextualSpacing/>
        <w:jc w:val="both"/>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（2）凡为招标项目提供整体设计、规范编制或者项目管理、监理、检测等服务的投标单位，不得再参加该项目的其他招标活动。</w:t>
      </w:r>
    </w:p>
    <w:p w14:paraId="4989ADAB">
      <w:pPr>
        <w:spacing w:after="0" w:line="500" w:lineRule="exact"/>
        <w:ind w:firstLine="420" w:firstLineChars="200"/>
        <w:contextualSpacing/>
        <w:jc w:val="both"/>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（3）投标单位被“信用中国”网站、“中国政府采购网”网站列入失信被执行人、重大税收违法案件当事人名单、政府采购严重违法失信行为记录名单。</w:t>
      </w:r>
    </w:p>
    <w:p w14:paraId="35B51191">
      <w:pPr>
        <w:spacing w:after="0" w:line="500" w:lineRule="exact"/>
        <w:ind w:firstLine="420" w:firstLineChars="200"/>
        <w:contextualSpacing/>
        <w:jc w:val="both"/>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四</w:t>
      </w:r>
      <w:r>
        <w:rPr>
          <w:rFonts w:ascii="Times New Roman" w:hAnsi="Times New Roman" w:eastAsia="宋体" w:cs="Times New Roman"/>
          <w:color w:val="auto"/>
          <w:sz w:val="21"/>
          <w:szCs w:val="21"/>
          <w:highlight w:val="none"/>
        </w:rPr>
        <w:t>）集中考察或召开答疑会：无。</w:t>
      </w:r>
    </w:p>
    <w:p w14:paraId="524585D6">
      <w:pPr>
        <w:spacing w:after="0" w:line="500" w:lineRule="exact"/>
        <w:ind w:firstLine="420" w:firstLineChars="200"/>
        <w:contextualSpacing/>
        <w:jc w:val="both"/>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五</w:t>
      </w:r>
      <w:r>
        <w:rPr>
          <w:rFonts w:ascii="Times New Roman" w:hAnsi="Times New Roman" w:eastAsia="宋体" w:cs="Times New Roman"/>
          <w:color w:val="auto"/>
          <w:sz w:val="21"/>
          <w:szCs w:val="21"/>
          <w:highlight w:val="none"/>
        </w:rPr>
        <w:t>）本项目</w:t>
      </w:r>
      <w:r>
        <w:rPr>
          <w:rFonts w:ascii="Times New Roman" w:hAnsi="Times New Roman" w:eastAsia="宋体" w:cs="Times New Roman"/>
          <w:color w:val="auto"/>
          <w:sz w:val="21"/>
          <w:szCs w:val="21"/>
          <w:highlight w:val="none"/>
          <w:u w:val="single"/>
        </w:rPr>
        <w:t>不接受</w:t>
      </w:r>
      <w:r>
        <w:rPr>
          <w:rFonts w:ascii="Times New Roman" w:hAnsi="Times New Roman" w:eastAsia="宋体" w:cs="Times New Roman"/>
          <w:color w:val="auto"/>
          <w:sz w:val="21"/>
          <w:szCs w:val="21"/>
          <w:highlight w:val="none"/>
        </w:rPr>
        <w:t>联合体投标。</w:t>
      </w:r>
    </w:p>
    <w:p w14:paraId="5B38E97D">
      <w:pPr>
        <w:spacing w:after="0" w:line="500" w:lineRule="exact"/>
        <w:ind w:firstLine="420" w:firstLineChars="200"/>
        <w:contextualSpacing/>
        <w:jc w:val="both"/>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六</w:t>
      </w:r>
      <w:r>
        <w:rPr>
          <w:rFonts w:ascii="Times New Roman" w:hAnsi="Times New Roman" w:eastAsia="宋体" w:cs="Times New Roman"/>
          <w:color w:val="auto"/>
          <w:sz w:val="21"/>
          <w:szCs w:val="21"/>
          <w:highlight w:val="none"/>
        </w:rPr>
        <w:t>）本项目</w:t>
      </w:r>
      <w:r>
        <w:rPr>
          <w:rFonts w:ascii="Times New Roman" w:hAnsi="Times New Roman" w:eastAsia="宋体" w:cs="Times New Roman"/>
          <w:color w:val="auto"/>
          <w:sz w:val="21"/>
          <w:szCs w:val="21"/>
          <w:highlight w:val="none"/>
          <w:u w:val="single"/>
        </w:rPr>
        <w:t>不接受</w:t>
      </w:r>
      <w:r>
        <w:rPr>
          <w:rFonts w:ascii="Times New Roman" w:hAnsi="Times New Roman" w:eastAsia="宋体" w:cs="Times New Roman"/>
          <w:color w:val="auto"/>
          <w:sz w:val="21"/>
          <w:szCs w:val="21"/>
          <w:highlight w:val="none"/>
        </w:rPr>
        <w:t>进口产品投标。</w:t>
      </w:r>
    </w:p>
    <w:p w14:paraId="14C39FA5">
      <w:pPr>
        <w:spacing w:after="0" w:line="500" w:lineRule="exact"/>
        <w:ind w:firstLine="422" w:firstLineChars="200"/>
        <w:contextualSpacing/>
        <w:jc w:val="both"/>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三、投标报名</w:t>
      </w:r>
    </w:p>
    <w:p w14:paraId="78836C1C">
      <w:pPr>
        <w:spacing w:after="0" w:line="500" w:lineRule="exact"/>
        <w:ind w:firstLine="420" w:firstLineChars="200"/>
        <w:contextualSpacing/>
        <w:jc w:val="both"/>
        <w:rPr>
          <w:rFonts w:hint="eastAsia" w:ascii="Times New Roman" w:hAnsi="Times New Roman" w:eastAsia="宋体" w:cs="Times New Roman"/>
          <w:color w:val="auto"/>
          <w:sz w:val="21"/>
          <w:szCs w:val="21"/>
          <w:highlight w:val="none"/>
          <w:u w:val="single"/>
          <w:lang w:eastAsia="zh-CN"/>
        </w:rPr>
      </w:pPr>
      <w:r>
        <w:rPr>
          <w:rFonts w:ascii="Times New Roman" w:hAnsi="Times New Roman" w:eastAsia="宋体" w:cs="Times New Roman"/>
          <w:color w:val="auto"/>
          <w:sz w:val="21"/>
          <w:szCs w:val="21"/>
          <w:highlight w:val="none"/>
        </w:rPr>
        <w:t>时间：</w:t>
      </w:r>
      <w:r>
        <w:rPr>
          <w:rFonts w:hint="eastAsia" w:ascii="Times New Roman" w:hAnsi="Times New Roman" w:eastAsia="宋体" w:cs="Times New Roman"/>
          <w:color w:val="auto"/>
          <w:sz w:val="21"/>
          <w:szCs w:val="21"/>
          <w:highlight w:val="none"/>
          <w:u w:val="single"/>
          <w:lang w:eastAsia="zh-CN"/>
        </w:rPr>
        <w:t>自招标文件公告发布之日起5个工作日</w:t>
      </w:r>
    </w:p>
    <w:p w14:paraId="26E931F5">
      <w:pPr>
        <w:spacing w:after="0" w:line="500" w:lineRule="exact"/>
        <w:ind w:firstLine="420" w:firstLineChars="200"/>
        <w:contextualSpacing/>
        <w:jc w:val="both"/>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地址：</w:t>
      </w:r>
      <w:r>
        <w:rPr>
          <w:rFonts w:ascii="Times New Roman" w:hAnsi="Times New Roman" w:eastAsia="宋体" w:cs="Times New Roman"/>
          <w:color w:val="auto"/>
          <w:sz w:val="21"/>
          <w:szCs w:val="21"/>
          <w:highlight w:val="none"/>
          <w:u w:val="single"/>
        </w:rPr>
        <w:t>江苏建威建设管理有限公司（扬州市渡江南路110号江南左岸2号楼11层）</w:t>
      </w:r>
    </w:p>
    <w:p w14:paraId="07528637">
      <w:pPr>
        <w:spacing w:after="0" w:line="500" w:lineRule="exact"/>
        <w:ind w:firstLine="420" w:firstLineChars="200"/>
        <w:contextualSpacing/>
        <w:jc w:val="both"/>
        <w:rPr>
          <w:rFonts w:hint="eastAsia" w:ascii="Times New Roman" w:hAnsi="Times New Roman" w:eastAsia="宋体" w:cs="Times New Roman"/>
          <w:color w:val="auto"/>
          <w:highlight w:val="none"/>
          <w:lang w:eastAsia="zh-CN"/>
        </w:rPr>
      </w:pPr>
      <w:r>
        <w:rPr>
          <w:rFonts w:ascii="Times New Roman" w:hAnsi="Times New Roman" w:eastAsia="宋体" w:cs="Times New Roman"/>
          <w:color w:val="auto"/>
          <w:sz w:val="21"/>
          <w:szCs w:val="21"/>
          <w:highlight w:val="none"/>
        </w:rPr>
        <w:t>接收人：</w:t>
      </w:r>
      <w:r>
        <w:rPr>
          <w:rFonts w:hint="eastAsia" w:ascii="Times New Roman" w:hAnsi="Times New Roman" w:eastAsia="宋体" w:cs="Times New Roman"/>
          <w:color w:val="auto"/>
          <w:sz w:val="21"/>
          <w:szCs w:val="21"/>
          <w:highlight w:val="none"/>
          <w:u w:val="single"/>
          <w:lang w:eastAsia="zh-CN"/>
        </w:rPr>
        <w:t>吴超</w:t>
      </w:r>
    </w:p>
    <w:p w14:paraId="44354CAD">
      <w:pPr>
        <w:numPr>
          <w:ilvl w:val="0"/>
          <w:numId w:val="1"/>
        </w:numPr>
        <w:spacing w:after="0" w:line="500" w:lineRule="exact"/>
        <w:ind w:firstLine="422"/>
        <w:contextualSpacing/>
        <w:jc w:val="both"/>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开标时间</w:t>
      </w:r>
    </w:p>
    <w:p w14:paraId="13DFBD3D">
      <w:pPr>
        <w:spacing w:after="0" w:line="500" w:lineRule="exact"/>
        <w:ind w:firstLine="420" w:firstLineChars="200"/>
        <w:contextualSpacing/>
        <w:jc w:val="both"/>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投标文件接收开始时间：</w:t>
      </w:r>
      <w:r>
        <w:rPr>
          <w:rFonts w:hint="eastAsia" w:ascii="Times New Roman" w:hAnsi="Times New Roman" w:eastAsia="宋体" w:cs="Times New Roman"/>
          <w:color w:val="auto"/>
          <w:sz w:val="21"/>
          <w:szCs w:val="21"/>
          <w:highlight w:val="none"/>
          <w:u w:val="single"/>
          <w:lang w:eastAsia="zh-CN"/>
        </w:rPr>
        <w:t>2025年10月10日 09 时 00分</w:t>
      </w:r>
      <w:r>
        <w:rPr>
          <w:rFonts w:ascii="Times New Roman" w:hAnsi="Times New Roman" w:eastAsia="宋体" w:cs="Times New Roman"/>
          <w:color w:val="auto"/>
          <w:sz w:val="21"/>
          <w:szCs w:val="21"/>
          <w:highlight w:val="none"/>
          <w:u w:val="single"/>
        </w:rPr>
        <w:t>（北京时间）</w:t>
      </w:r>
    </w:p>
    <w:p w14:paraId="1CF1F3EA">
      <w:pPr>
        <w:spacing w:after="0" w:line="500" w:lineRule="exact"/>
        <w:ind w:firstLine="420" w:firstLineChars="200"/>
        <w:contextualSpacing/>
        <w:jc w:val="both"/>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投标文件接收截止时间：</w:t>
      </w:r>
      <w:r>
        <w:rPr>
          <w:rFonts w:hint="eastAsia" w:ascii="Times New Roman" w:hAnsi="Times New Roman" w:eastAsia="宋体" w:cs="Times New Roman"/>
          <w:color w:val="auto"/>
          <w:sz w:val="21"/>
          <w:szCs w:val="21"/>
          <w:highlight w:val="none"/>
          <w:u w:val="single"/>
          <w:lang w:eastAsia="zh-CN"/>
        </w:rPr>
        <w:t>2025年10月10日09时 30分</w:t>
      </w:r>
      <w:r>
        <w:rPr>
          <w:rFonts w:ascii="Times New Roman" w:hAnsi="Times New Roman" w:eastAsia="宋体" w:cs="Times New Roman"/>
          <w:color w:val="auto"/>
          <w:sz w:val="21"/>
          <w:szCs w:val="21"/>
          <w:highlight w:val="none"/>
          <w:u w:val="single"/>
        </w:rPr>
        <w:t>（北京时间）</w:t>
      </w:r>
    </w:p>
    <w:p w14:paraId="30E938B6">
      <w:pPr>
        <w:spacing w:after="0" w:line="500" w:lineRule="exact"/>
        <w:ind w:firstLine="420" w:firstLineChars="200"/>
        <w:contextualSpacing/>
        <w:jc w:val="both"/>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投标文件接收地点：江苏建威建设管理有限公司开标室（扬州市渡江南路110号江南左岸2号楼11层）</w:t>
      </w:r>
    </w:p>
    <w:p w14:paraId="090E0554">
      <w:pPr>
        <w:spacing w:after="0" w:line="500" w:lineRule="exact"/>
        <w:ind w:firstLine="420" w:firstLineChars="200"/>
        <w:contextualSpacing/>
        <w:jc w:val="both"/>
        <w:rPr>
          <w:rFonts w:hint="eastAsia" w:ascii="Times New Roman" w:hAnsi="Times New Roman" w:eastAsia="宋体" w:cs="Times New Roman"/>
          <w:color w:val="auto"/>
          <w:sz w:val="21"/>
          <w:szCs w:val="21"/>
          <w:highlight w:val="none"/>
          <w:lang w:eastAsia="zh-CN"/>
        </w:rPr>
      </w:pPr>
      <w:r>
        <w:rPr>
          <w:rFonts w:ascii="Times New Roman" w:hAnsi="Times New Roman" w:eastAsia="宋体" w:cs="Times New Roman"/>
          <w:color w:val="auto"/>
          <w:sz w:val="21"/>
          <w:szCs w:val="21"/>
          <w:highlight w:val="none"/>
        </w:rPr>
        <w:t>投标文件接收人：</w:t>
      </w:r>
      <w:r>
        <w:rPr>
          <w:rFonts w:hint="eastAsia" w:ascii="Times New Roman" w:hAnsi="Times New Roman" w:eastAsia="宋体" w:cs="Times New Roman"/>
          <w:color w:val="auto"/>
          <w:sz w:val="21"/>
          <w:szCs w:val="21"/>
          <w:highlight w:val="none"/>
          <w:lang w:eastAsia="zh-CN"/>
        </w:rPr>
        <w:t>吴超</w:t>
      </w:r>
    </w:p>
    <w:p w14:paraId="060C9154">
      <w:pPr>
        <w:pStyle w:val="4"/>
        <w:shd w:val="clear" w:color="auto" w:fill="FFFFFF"/>
        <w:spacing w:before="0" w:after="0" w:line="360" w:lineRule="auto"/>
        <w:ind w:firstLine="422" w:firstLineChars="200"/>
        <w:rPr>
          <w:rFonts w:ascii="Times New Roman" w:hAnsi="Times New Roman" w:eastAsia="宋体"/>
          <w:color w:val="auto"/>
          <w:sz w:val="24"/>
          <w:szCs w:val="24"/>
          <w:highlight w:val="none"/>
        </w:rPr>
      </w:pPr>
      <w:r>
        <w:rPr>
          <w:rFonts w:ascii="Times New Roman" w:hAnsi="Times New Roman" w:eastAsia="宋体"/>
          <w:bCs/>
          <w:color w:val="auto"/>
          <w:kern w:val="0"/>
          <w:sz w:val="21"/>
          <w:szCs w:val="21"/>
          <w:highlight w:val="none"/>
        </w:rPr>
        <w:t>五、公告期限</w:t>
      </w:r>
    </w:p>
    <w:p w14:paraId="53E2F0F4">
      <w:pPr>
        <w:spacing w:after="0" w:line="500" w:lineRule="exact"/>
        <w:ind w:firstLine="420" w:firstLineChars="200"/>
        <w:contextualSpacing/>
        <w:jc w:val="both"/>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自本公告发布之日起5个工作日。</w:t>
      </w:r>
    </w:p>
    <w:p w14:paraId="11C096E6">
      <w:pPr>
        <w:pStyle w:val="4"/>
        <w:shd w:val="clear" w:color="auto" w:fill="FFFFFF"/>
        <w:spacing w:before="0" w:after="0" w:line="360" w:lineRule="auto"/>
        <w:ind w:firstLine="422" w:firstLineChars="200"/>
        <w:rPr>
          <w:rFonts w:ascii="Times New Roman" w:hAnsi="Times New Roman" w:eastAsia="宋体"/>
          <w:bCs/>
          <w:color w:val="auto"/>
          <w:kern w:val="0"/>
          <w:sz w:val="21"/>
          <w:szCs w:val="21"/>
          <w:highlight w:val="none"/>
        </w:rPr>
      </w:pPr>
      <w:r>
        <w:rPr>
          <w:rFonts w:ascii="Times New Roman" w:hAnsi="Times New Roman" w:eastAsia="宋体"/>
          <w:bCs/>
          <w:color w:val="auto"/>
          <w:kern w:val="0"/>
          <w:sz w:val="21"/>
          <w:szCs w:val="21"/>
          <w:highlight w:val="none"/>
        </w:rPr>
        <w:t>六、其他补充事宜</w:t>
      </w:r>
    </w:p>
    <w:p w14:paraId="62EC1249">
      <w:pPr>
        <w:spacing w:after="0" w:line="500" w:lineRule="exact"/>
        <w:ind w:firstLine="420" w:firstLineChars="200"/>
        <w:contextualSpacing/>
        <w:jc w:val="both"/>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1、集中考察或召开答疑会：无</w:t>
      </w:r>
    </w:p>
    <w:p w14:paraId="18A69EE9">
      <w:pPr>
        <w:spacing w:after="0" w:line="500" w:lineRule="exact"/>
        <w:ind w:firstLine="420" w:firstLineChars="200"/>
        <w:contextualSpacing/>
        <w:jc w:val="both"/>
        <w:rPr>
          <w:rFonts w:ascii="Times New Roman" w:hAnsi="Times New Roman" w:eastAsia="宋体" w:cs="Times New Roman"/>
          <w:color w:val="auto"/>
          <w:highlight w:val="none"/>
        </w:rPr>
      </w:pPr>
      <w:r>
        <w:rPr>
          <w:rFonts w:ascii="Times New Roman" w:hAnsi="Times New Roman" w:eastAsia="宋体" w:cs="Times New Roman"/>
          <w:color w:val="auto"/>
          <w:sz w:val="21"/>
          <w:szCs w:val="21"/>
          <w:highlight w:val="none"/>
        </w:rPr>
        <w:t>2、本次投标收取保证金：无。</w:t>
      </w:r>
    </w:p>
    <w:p w14:paraId="303227F6">
      <w:pPr>
        <w:pStyle w:val="5"/>
        <w:shd w:val="clear" w:color="auto" w:fill="FFFFFF"/>
        <w:spacing w:before="0" w:beforeAutospacing="0" w:after="0" w:afterAutospacing="0" w:line="360" w:lineRule="auto"/>
        <w:ind w:firstLine="653"/>
        <w:jc w:val="both"/>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3、本招标文件中斜体下划线部分为实质性响应条件，为必须遵守的条件，如不满足将作无效投标文件处理。</w:t>
      </w:r>
    </w:p>
    <w:p w14:paraId="04AB3512">
      <w:pPr>
        <w:pStyle w:val="5"/>
        <w:shd w:val="clear" w:color="auto" w:fill="FFFFFF"/>
        <w:spacing w:before="0" w:beforeAutospacing="0" w:after="0" w:afterAutospacing="0" w:line="360" w:lineRule="auto"/>
        <w:ind w:firstLine="653"/>
        <w:jc w:val="both"/>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4、本次投标文件制作份数要求</w:t>
      </w:r>
    </w:p>
    <w:p w14:paraId="33ABA51C">
      <w:pPr>
        <w:pStyle w:val="5"/>
        <w:shd w:val="clear" w:color="auto" w:fill="FFFFFF"/>
        <w:spacing w:before="0" w:beforeAutospacing="0" w:after="0" w:afterAutospacing="0" w:line="360" w:lineRule="auto"/>
        <w:ind w:firstLine="653"/>
        <w:jc w:val="both"/>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投标文件份数:纸质版一式伍份(壹份正本、肆份副本)、电子版且加盖公章壹份(一般应为U盘形式、随纸质正本文件一并提交)。当电子版文件和纸质正本文件不一致时，以纸质正本文件为准。电子版文件用于辅助评标和平台存档，供应商需承担前述不一致造成的不利后果。每份响应文件须清楚标明“正本”或“副本”字样。一旦正本和副本不符，以正本为准。</w:t>
      </w:r>
    </w:p>
    <w:p w14:paraId="54F82EBB">
      <w:pPr>
        <w:pStyle w:val="5"/>
        <w:shd w:val="clear" w:color="auto" w:fill="FFFFFF"/>
        <w:spacing w:before="0" w:beforeAutospacing="0" w:after="0" w:afterAutospacing="0" w:line="360" w:lineRule="auto"/>
        <w:ind w:firstLine="653"/>
        <w:jc w:val="both"/>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5、有关招投标事务和本项目的补充公告</w:t>
      </w:r>
      <w:r>
        <w:rPr>
          <w:rFonts w:hint="eastAsia"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敬请关注“</w:t>
      </w:r>
      <w:r>
        <w:rPr>
          <w:rFonts w:hint="eastAsia" w:ascii="Times New Roman" w:hAnsi="Times New Roman" w:cs="Times New Roman"/>
          <w:color w:val="auto"/>
          <w:sz w:val="21"/>
          <w:szCs w:val="21"/>
          <w:highlight w:val="none"/>
          <w:lang w:val="en-US" w:eastAsia="zh-CN"/>
        </w:rPr>
        <w:t>扬州公共资源交易中心”“</w:t>
      </w:r>
      <w:r>
        <w:rPr>
          <w:rFonts w:ascii="Times New Roman" w:hAnsi="Times New Roman" w:cs="Times New Roman"/>
          <w:color w:val="auto"/>
          <w:sz w:val="21"/>
          <w:szCs w:val="21"/>
          <w:highlight w:val="none"/>
        </w:rPr>
        <w:t>扬州市城建国有资产控股（集团）有限责任公司”、“扬州市政管网有限公司”网站发布的信息；</w:t>
      </w:r>
    </w:p>
    <w:p w14:paraId="594D81C7">
      <w:pPr>
        <w:pStyle w:val="5"/>
        <w:shd w:val="clear" w:color="auto" w:fill="FFFFFF"/>
        <w:spacing w:before="0" w:beforeAutospacing="0" w:after="0" w:afterAutospacing="0" w:line="360" w:lineRule="auto"/>
        <w:ind w:firstLine="653"/>
        <w:jc w:val="both"/>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6、本招标文件提供及公告期限：自招标公告在“</w:t>
      </w:r>
      <w:r>
        <w:rPr>
          <w:rFonts w:hint="eastAsia" w:ascii="Times New Roman" w:hAnsi="Times New Roman" w:cs="Times New Roman"/>
          <w:color w:val="auto"/>
          <w:sz w:val="21"/>
          <w:szCs w:val="21"/>
          <w:highlight w:val="none"/>
          <w:lang w:val="en-US" w:eastAsia="zh-CN"/>
        </w:rPr>
        <w:t>扬州公共资源交易中心”</w:t>
      </w:r>
      <w:r>
        <w:rPr>
          <w:rFonts w:ascii="Times New Roman" w:hAnsi="Times New Roman" w:cs="Times New Roman"/>
          <w:color w:val="auto"/>
          <w:sz w:val="21"/>
          <w:szCs w:val="21"/>
          <w:highlight w:val="none"/>
        </w:rPr>
        <w:t>“扬州市城建国有资产控股（集团）有限责任公司”、“扬州市政管网有限公司”发布之日起5个工作日。招标文件在招标代理机构处获取，供应商如确定参加投标，请如实填写《供应商参加投标确认函》并发送至经办人邮箱（电子邮箱：</w:t>
      </w:r>
      <w:r>
        <w:rPr>
          <w:rFonts w:hint="eastAsia" w:ascii="Times New Roman" w:hAnsi="Times New Roman" w:cs="Times New Roman"/>
          <w:color w:val="auto"/>
          <w:sz w:val="21"/>
          <w:szCs w:val="21"/>
          <w:highlight w:val="none"/>
          <w:lang w:eastAsia="zh-CN"/>
        </w:rPr>
        <w:t>314981102</w:t>
      </w:r>
      <w:r>
        <w:rPr>
          <w:rFonts w:ascii="Times New Roman" w:hAnsi="Times New Roman" w:cs="Times New Roman"/>
          <w:color w:val="auto"/>
          <w:sz w:val="21"/>
          <w:szCs w:val="21"/>
          <w:highlight w:val="none"/>
        </w:rPr>
        <w:t>@qq.com，联系电话：</w:t>
      </w:r>
      <w:r>
        <w:rPr>
          <w:rFonts w:hint="eastAsia" w:ascii="Times New Roman" w:hAnsi="Times New Roman" w:cs="Times New Roman"/>
          <w:color w:val="auto"/>
          <w:sz w:val="21"/>
          <w:szCs w:val="21"/>
          <w:highlight w:val="none"/>
          <w:lang w:eastAsia="zh-CN"/>
        </w:rPr>
        <w:t>18168264777</w:t>
      </w:r>
      <w:r>
        <w:rPr>
          <w:rFonts w:ascii="Times New Roman" w:hAnsi="Times New Roman" w:cs="Times New Roman"/>
          <w:color w:val="auto"/>
          <w:sz w:val="21"/>
          <w:szCs w:val="21"/>
          <w:highlight w:val="none"/>
        </w:rPr>
        <w:t>），同时需将《供应商参加投标确认函》、《供应商信用承诺书》原件送至采购代理机构处，接收截止时间：</w:t>
      </w:r>
      <w:r>
        <w:rPr>
          <w:rFonts w:hint="eastAsia" w:ascii="Times New Roman" w:hAnsi="Times New Roman" w:cs="Times New Roman"/>
          <w:color w:val="auto"/>
          <w:sz w:val="21"/>
          <w:szCs w:val="21"/>
          <w:highlight w:val="none"/>
          <w:lang w:eastAsia="zh-CN"/>
        </w:rPr>
        <w:t>2025年</w:t>
      </w:r>
      <w:r>
        <w:rPr>
          <w:rFonts w:hint="eastAsia" w:ascii="Times New Roman" w:hAnsi="Times New Roman" w:cs="Times New Roman"/>
          <w:color w:val="auto"/>
          <w:sz w:val="21"/>
          <w:szCs w:val="21"/>
          <w:highlight w:val="none"/>
          <w:lang w:val="en-US" w:eastAsia="zh-CN"/>
        </w:rPr>
        <w:t>9</w:t>
      </w:r>
      <w:r>
        <w:rPr>
          <w:rFonts w:hint="eastAsia" w:ascii="Times New Roman" w:hAnsi="Times New Roman" w:cs="Times New Roman"/>
          <w:color w:val="auto"/>
          <w:sz w:val="21"/>
          <w:szCs w:val="21"/>
          <w:highlight w:val="none"/>
          <w:lang w:eastAsia="zh-CN"/>
        </w:rPr>
        <w:t>月</w:t>
      </w:r>
      <w:r>
        <w:rPr>
          <w:rFonts w:hint="eastAsia" w:ascii="Times New Roman" w:hAnsi="Times New Roman" w:cs="Times New Roman"/>
          <w:color w:val="auto"/>
          <w:sz w:val="21"/>
          <w:szCs w:val="21"/>
          <w:highlight w:val="none"/>
          <w:lang w:val="en-US" w:eastAsia="zh-CN"/>
        </w:rPr>
        <w:t>24</w:t>
      </w:r>
      <w:r>
        <w:rPr>
          <w:rFonts w:hint="eastAsia" w:ascii="Times New Roman" w:hAnsi="Times New Roman" w:cs="Times New Roman"/>
          <w:color w:val="auto"/>
          <w:sz w:val="21"/>
          <w:szCs w:val="21"/>
          <w:highlight w:val="none"/>
          <w:lang w:eastAsia="zh-CN"/>
        </w:rPr>
        <w:t>日</w:t>
      </w:r>
      <w:r>
        <w:rPr>
          <w:rFonts w:ascii="Times New Roman" w:hAnsi="Times New Roman" w:cs="Times New Roman"/>
          <w:color w:val="auto"/>
          <w:sz w:val="21"/>
          <w:szCs w:val="21"/>
          <w:highlight w:val="none"/>
        </w:rPr>
        <w:t>17：00。如供应商未按上述要求去做，将自行承担所产生的风险。有关本次招标的事项若存在变动或修改，敬请及时关注“</w:t>
      </w:r>
      <w:r>
        <w:rPr>
          <w:rFonts w:hint="eastAsia" w:ascii="Times New Roman" w:hAnsi="Times New Roman" w:cs="Times New Roman"/>
          <w:color w:val="auto"/>
          <w:sz w:val="21"/>
          <w:szCs w:val="21"/>
          <w:highlight w:val="none"/>
          <w:lang w:val="en-US" w:eastAsia="zh-CN"/>
        </w:rPr>
        <w:t>扬州公共资源交易中心”</w:t>
      </w:r>
      <w:r>
        <w:rPr>
          <w:rFonts w:ascii="Times New Roman" w:hAnsi="Times New Roman" w:cs="Times New Roman"/>
          <w:color w:val="auto"/>
          <w:sz w:val="21"/>
          <w:szCs w:val="21"/>
          <w:highlight w:val="none"/>
        </w:rPr>
        <w:t>“扬州市城建国有资产控股（集团）有限责任公司”、“扬州市政管网有限公司”网站发布的信息或更正公告。</w:t>
      </w:r>
    </w:p>
    <w:p w14:paraId="5B2957EC">
      <w:pPr>
        <w:pStyle w:val="4"/>
        <w:shd w:val="clear" w:color="auto" w:fill="FFFFFF"/>
        <w:spacing w:before="0" w:after="0" w:line="360" w:lineRule="auto"/>
        <w:ind w:firstLine="422" w:firstLineChars="200"/>
        <w:rPr>
          <w:rFonts w:ascii="Times New Roman" w:hAnsi="Times New Roman" w:eastAsia="宋体"/>
          <w:bCs/>
          <w:color w:val="auto"/>
          <w:kern w:val="0"/>
          <w:sz w:val="21"/>
          <w:szCs w:val="21"/>
          <w:highlight w:val="none"/>
        </w:rPr>
      </w:pPr>
      <w:r>
        <w:rPr>
          <w:rFonts w:ascii="Times New Roman" w:hAnsi="Times New Roman" w:eastAsia="宋体"/>
          <w:bCs/>
          <w:color w:val="auto"/>
          <w:kern w:val="0"/>
          <w:sz w:val="21"/>
          <w:szCs w:val="21"/>
          <w:highlight w:val="none"/>
        </w:rPr>
        <w:t>七、凡对本次采购提出询问，请按以下方式联系</w:t>
      </w:r>
    </w:p>
    <w:p w14:paraId="1BC84E3D">
      <w:pPr>
        <w:pStyle w:val="5"/>
        <w:shd w:val="clear" w:color="auto" w:fill="FFFFFF"/>
        <w:spacing w:before="0" w:beforeAutospacing="0" w:after="0" w:afterAutospacing="0" w:line="360" w:lineRule="auto"/>
        <w:ind w:firstLine="653"/>
        <w:jc w:val="both"/>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1.采购人信息</w:t>
      </w:r>
    </w:p>
    <w:p w14:paraId="1DEC2C0E">
      <w:pPr>
        <w:pStyle w:val="5"/>
        <w:shd w:val="clear" w:color="auto" w:fill="FFFFFF"/>
        <w:spacing w:before="0" w:beforeAutospacing="0" w:after="0" w:afterAutospacing="0" w:line="360" w:lineRule="auto"/>
        <w:ind w:firstLine="653"/>
        <w:jc w:val="both"/>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名  称：扬州市政管网有限公司</w:t>
      </w:r>
    </w:p>
    <w:p w14:paraId="757FBE3C">
      <w:pPr>
        <w:pStyle w:val="5"/>
        <w:shd w:val="clear" w:color="auto" w:fill="FFFFFF"/>
        <w:spacing w:before="0" w:beforeAutospacing="0" w:after="0" w:afterAutospacing="0" w:line="360" w:lineRule="auto"/>
        <w:ind w:firstLine="653"/>
        <w:jc w:val="both"/>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地  址：扬州市广陵区汤汪路183号</w:t>
      </w:r>
    </w:p>
    <w:p w14:paraId="4BAC2F75">
      <w:pPr>
        <w:pStyle w:val="5"/>
        <w:shd w:val="clear" w:color="auto" w:fill="FFFFFF"/>
        <w:spacing w:before="0" w:beforeAutospacing="0" w:after="0" w:afterAutospacing="0" w:line="360" w:lineRule="auto"/>
        <w:ind w:firstLine="653"/>
        <w:jc w:val="both"/>
        <w:rPr>
          <w:rFonts w:hint="eastAsia" w:ascii="Times New Roman" w:hAnsi="Times New Roman" w:eastAsia="宋体" w:cs="Times New Roman"/>
          <w:color w:val="auto"/>
          <w:sz w:val="21"/>
          <w:szCs w:val="21"/>
          <w:highlight w:val="none"/>
          <w:lang w:eastAsia="zh-CN"/>
        </w:rPr>
      </w:pPr>
      <w:r>
        <w:rPr>
          <w:rFonts w:ascii="Times New Roman" w:hAnsi="Times New Roman" w:cs="Times New Roman"/>
          <w:color w:val="auto"/>
          <w:sz w:val="21"/>
          <w:szCs w:val="21"/>
          <w:highlight w:val="none"/>
        </w:rPr>
        <w:t>联系人：</w:t>
      </w:r>
      <w:r>
        <w:rPr>
          <w:rFonts w:hint="eastAsia" w:ascii="Times New Roman" w:hAnsi="Times New Roman" w:cs="Times New Roman"/>
          <w:color w:val="auto"/>
          <w:sz w:val="21"/>
          <w:szCs w:val="21"/>
          <w:highlight w:val="none"/>
          <w:lang w:eastAsia="zh-CN"/>
        </w:rPr>
        <w:t>黄工</w:t>
      </w:r>
    </w:p>
    <w:p w14:paraId="66002391">
      <w:pPr>
        <w:pStyle w:val="5"/>
        <w:shd w:val="clear" w:color="auto" w:fill="FFFFFF"/>
        <w:spacing w:before="0" w:beforeAutospacing="0" w:after="0" w:afterAutospacing="0" w:line="360" w:lineRule="auto"/>
        <w:ind w:firstLine="653"/>
        <w:jc w:val="both"/>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xml:space="preserve">联系方式：0514-87825021    </w:t>
      </w:r>
    </w:p>
    <w:p w14:paraId="49135BD7">
      <w:pPr>
        <w:pStyle w:val="5"/>
        <w:shd w:val="clear" w:color="auto" w:fill="FFFFFF"/>
        <w:spacing w:before="0" w:beforeAutospacing="0" w:after="0" w:afterAutospacing="0" w:line="360" w:lineRule="auto"/>
        <w:ind w:firstLine="653"/>
        <w:jc w:val="both"/>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2.采购代理机构信息</w:t>
      </w:r>
    </w:p>
    <w:p w14:paraId="51E644C3">
      <w:pPr>
        <w:pStyle w:val="5"/>
        <w:shd w:val="clear" w:color="auto" w:fill="FFFFFF"/>
        <w:spacing w:before="0" w:beforeAutospacing="0" w:after="0" w:afterAutospacing="0" w:line="360" w:lineRule="auto"/>
        <w:ind w:firstLine="653"/>
        <w:jc w:val="both"/>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名  称：江苏建威建设管理有限公司</w:t>
      </w:r>
    </w:p>
    <w:p w14:paraId="3126126E">
      <w:pPr>
        <w:pStyle w:val="5"/>
        <w:shd w:val="clear" w:color="auto" w:fill="FFFFFF"/>
        <w:spacing w:before="0" w:beforeAutospacing="0" w:after="0" w:afterAutospacing="0" w:line="360" w:lineRule="auto"/>
        <w:ind w:firstLine="653"/>
        <w:jc w:val="both"/>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地  址：扬州市渡江南路110号江南左岸2号楼11层</w:t>
      </w:r>
    </w:p>
    <w:p w14:paraId="6A9BCB2E">
      <w:pPr>
        <w:pStyle w:val="5"/>
        <w:shd w:val="clear" w:color="auto" w:fill="FFFFFF"/>
        <w:spacing w:before="0" w:beforeAutospacing="0" w:after="0" w:afterAutospacing="0" w:line="360" w:lineRule="auto"/>
        <w:ind w:firstLine="653"/>
        <w:jc w:val="both"/>
        <w:rPr>
          <w:rFonts w:hint="eastAsia"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rPr>
        <w:t>项目联系人：</w:t>
      </w:r>
      <w:r>
        <w:rPr>
          <w:rFonts w:hint="eastAsia" w:ascii="Times New Roman" w:hAnsi="Times New Roman" w:cs="Times New Roman"/>
          <w:color w:val="auto"/>
          <w:sz w:val="21"/>
          <w:szCs w:val="21"/>
          <w:highlight w:val="none"/>
          <w:lang w:eastAsia="zh-CN"/>
        </w:rPr>
        <w:t>吴超</w:t>
      </w:r>
    </w:p>
    <w:p w14:paraId="0EF8D651">
      <w:pPr>
        <w:pStyle w:val="5"/>
        <w:shd w:val="clear" w:color="auto" w:fill="FFFFFF"/>
        <w:spacing w:before="0" w:beforeAutospacing="0" w:after="0" w:afterAutospacing="0" w:line="360" w:lineRule="auto"/>
        <w:ind w:firstLine="653"/>
        <w:jc w:val="both"/>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联系方式：</w:t>
      </w:r>
      <w:bookmarkStart w:id="0" w:name="_GoBack"/>
      <w:bookmarkEnd w:id="0"/>
      <w:r>
        <w:rPr>
          <w:rFonts w:hint="eastAsia" w:ascii="Times New Roman" w:hAnsi="Times New Roman" w:cs="Times New Roman"/>
          <w:color w:val="auto"/>
          <w:sz w:val="21"/>
          <w:szCs w:val="21"/>
          <w:highlight w:val="none"/>
          <w:lang w:eastAsia="zh-CN"/>
        </w:rPr>
        <w:t>18168264777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2FCC1"/>
    <w:multiLevelType w:val="singleLevel"/>
    <w:tmpl w:val="FFC2FCC1"/>
    <w:lvl w:ilvl="0" w:tentative="0">
      <w:start w:val="4"/>
      <w:numFmt w:val="chineseCounting"/>
      <w:suff w:val="nothing"/>
      <w:lvlText w:val="%1、"/>
      <w:lvlJc w:val="left"/>
      <w:pPr>
        <w:ind w:left="1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86D1F"/>
    <w:rsid w:val="119756A7"/>
    <w:rsid w:val="2ADF7675"/>
    <w:rsid w:val="4F886D1F"/>
    <w:rsid w:val="579C49DA"/>
    <w:rsid w:val="58766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9"/>
    <w:pPr>
      <w:keepNext/>
      <w:keepLines/>
      <w:widowControl w:val="0"/>
      <w:adjustRightInd/>
      <w:snapToGrid/>
      <w:spacing w:before="340" w:after="330" w:line="578" w:lineRule="auto"/>
      <w:jc w:val="both"/>
      <w:outlineLvl w:val="0"/>
    </w:pPr>
    <w:rPr>
      <w:rFonts w:ascii="Calibri" w:hAnsi="Calibri" w:eastAsia="宋体" w:cs="Times New Roman"/>
      <w:b/>
      <w:bCs/>
      <w:kern w:val="44"/>
      <w:sz w:val="44"/>
      <w:szCs w:val="44"/>
    </w:rPr>
  </w:style>
  <w:style w:type="paragraph" w:styleId="4">
    <w:name w:val="heading 2"/>
    <w:basedOn w:val="1"/>
    <w:next w:val="1"/>
    <w:qFormat/>
    <w:uiPriority w:val="9"/>
    <w:pPr>
      <w:keepNext/>
      <w:keepLines/>
      <w:widowControl w:val="0"/>
      <w:adjustRightInd/>
      <w:snapToGrid/>
      <w:spacing w:before="260" w:after="260" w:line="413" w:lineRule="auto"/>
      <w:jc w:val="both"/>
      <w:outlineLvl w:val="1"/>
    </w:pPr>
    <w:rPr>
      <w:rFonts w:ascii="Arial" w:hAnsi="Arial" w:eastAsia="黑体" w:cs="Times New Roman"/>
      <w:b/>
      <w:kern w:val="2"/>
      <w:sz w:val="32"/>
    </w:rPr>
  </w:style>
  <w:style w:type="paragraph" w:styleId="2">
    <w:name w:val="heading 3"/>
    <w:basedOn w:val="1"/>
    <w:next w:val="1"/>
    <w:unhideWhenUsed/>
    <w:qFormat/>
    <w:uiPriority w:val="9"/>
    <w:pPr>
      <w:keepNext/>
      <w:keepLines/>
      <w:spacing w:before="320"/>
      <w:outlineLvl w:val="2"/>
    </w:pPr>
    <w:rPr>
      <w:rFonts w:ascii="Arial" w:hAnsi="Arial" w:eastAsia="Arial" w:cs="Arial"/>
      <w:sz w:val="30"/>
      <w:szCs w:val="30"/>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2140</Words>
  <Characters>2249</Characters>
  <Lines>0</Lines>
  <Paragraphs>0</Paragraphs>
  <TotalTime>0</TotalTime>
  <ScaleCrop>false</ScaleCrop>
  <LinksUpToDate>false</LinksUpToDate>
  <CharactersWithSpaces>2274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2025-09-16T03:26:00Z</dcterms:created>
  <dc:creator>A吴超¹⁸¹⁶⁸²⁶⁴⁷⁷⁷</dc:creator>
  <cp:lastModifiedBy>A吴超¹⁸¹⁶⁸²⁶⁴⁷⁷⁷</cp:lastModifiedBy>
  <dcterms:modified xsi:type="dcterms:W3CDTF">2025-09-17T04:42:28Z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40FEC8CD971A48C9A3FA95C6F00130A6_13</vt:lpwstr>
  </property>
  <property fmtid="{D5CDD505-2E9C-101B-9397-08002B2CF9AE}" pid="4" name="KSOTemplateDocerSaveRecord">
    <vt:lpwstr>eyJoZGlkIjoiMGY5Mjg1ZWQ1Y2Q2NGQ0NGQwMTJiYjkwOWYyNzA1OGQiLCJ1c2VySWQiOiIzNDc5ODA3NjQifQ==</vt:lpwstr>
  </property>
</Properties>
</file>